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3A" w:rsidRDefault="008D2E3A" w:rsidP="009177E1">
      <w:pPr>
        <w:rPr>
          <w:b/>
          <w:sz w:val="24"/>
          <w:szCs w:val="24"/>
          <w:u w:val="single"/>
        </w:rPr>
      </w:pPr>
    </w:p>
    <w:p w:rsidR="007D2612" w:rsidRDefault="007D2612" w:rsidP="007D2612">
      <w:pPr>
        <w:tabs>
          <w:tab w:val="left" w:pos="851"/>
        </w:tabs>
        <w:spacing w:line="360" w:lineRule="auto"/>
        <w:rPr>
          <w:sz w:val="22"/>
          <w:szCs w:val="22"/>
        </w:rPr>
      </w:pPr>
      <w:r>
        <w:rPr>
          <w:b/>
          <w:sz w:val="22"/>
          <w:szCs w:val="22"/>
          <w:u w:val="single"/>
        </w:rPr>
        <w:t>VISTO</w:t>
      </w:r>
      <w:r>
        <w:rPr>
          <w:sz w:val="22"/>
          <w:szCs w:val="22"/>
          <w:u w:val="single"/>
        </w:rPr>
        <w:t>:</w:t>
      </w:r>
      <w:r>
        <w:rPr>
          <w:sz w:val="22"/>
          <w:szCs w:val="22"/>
        </w:rPr>
        <w:t xml:space="preserve"> Que el Municipio no posee Legislación para el Rubro Puesto de venta “Comida al Paso”  en la Vía Pública y Privada, y dado que San Marcos Sierras es un Pueblo turístico y que  es parte de la Cultura gastronómica Argentina.</w:t>
      </w:r>
    </w:p>
    <w:p w:rsidR="007D2612" w:rsidRDefault="007D2612" w:rsidP="007D2612">
      <w:pPr>
        <w:tabs>
          <w:tab w:val="left" w:pos="851"/>
        </w:tabs>
        <w:spacing w:line="360" w:lineRule="auto"/>
        <w:rPr>
          <w:sz w:val="22"/>
          <w:szCs w:val="22"/>
        </w:rPr>
      </w:pPr>
      <w:r>
        <w:rPr>
          <w:b/>
          <w:sz w:val="22"/>
          <w:szCs w:val="22"/>
          <w:u w:val="single"/>
        </w:rPr>
        <w:t>Y CONSIDERANDO:</w:t>
      </w:r>
      <w:r>
        <w:rPr>
          <w:sz w:val="22"/>
          <w:szCs w:val="22"/>
        </w:rPr>
        <w:t xml:space="preserve"> Qué no se puede coartar la libertad de trabajar, y que  ante la solicitud de  vecinos de colocar puesto de  comida al paso en la costanera del Río San Marcos y en lugares privados, se hace necesario legislar para llevar a cabo dicha actividad.</w:t>
      </w:r>
    </w:p>
    <w:p w:rsidR="007D2612" w:rsidRDefault="007D2612" w:rsidP="007D2612">
      <w:pPr>
        <w:tabs>
          <w:tab w:val="left" w:pos="851"/>
        </w:tabs>
        <w:spacing w:line="360" w:lineRule="auto"/>
        <w:jc w:val="both"/>
        <w:rPr>
          <w:sz w:val="22"/>
          <w:szCs w:val="22"/>
          <w:u w:val="single"/>
        </w:rPr>
      </w:pPr>
    </w:p>
    <w:p w:rsidR="007D2612" w:rsidRPr="00C66AA9" w:rsidRDefault="00C66AA9" w:rsidP="007D2612">
      <w:pPr>
        <w:pStyle w:val="Textoindependiente2"/>
        <w:jc w:val="center"/>
        <w:rPr>
          <w:b/>
          <w:sz w:val="28"/>
          <w:szCs w:val="28"/>
          <w:u w:val="single"/>
        </w:rPr>
      </w:pPr>
      <w:r w:rsidRPr="00C66AA9">
        <w:rPr>
          <w:b/>
          <w:sz w:val="28"/>
          <w:szCs w:val="28"/>
          <w:u w:val="single"/>
        </w:rPr>
        <w:t>ORDENANZA Nº890/18</w:t>
      </w:r>
    </w:p>
    <w:p w:rsidR="007D2612" w:rsidRDefault="007D2612" w:rsidP="007D2612">
      <w:pPr>
        <w:tabs>
          <w:tab w:val="left" w:pos="851"/>
        </w:tabs>
        <w:spacing w:line="360" w:lineRule="auto"/>
        <w:jc w:val="both"/>
        <w:rPr>
          <w:sz w:val="22"/>
          <w:szCs w:val="22"/>
        </w:rPr>
      </w:pPr>
      <w:r>
        <w:rPr>
          <w:b/>
          <w:sz w:val="22"/>
          <w:szCs w:val="22"/>
          <w:u w:val="single"/>
        </w:rPr>
        <w:t>Art. 1º</w:t>
      </w:r>
      <w:r>
        <w:rPr>
          <w:b/>
          <w:sz w:val="22"/>
          <w:szCs w:val="22"/>
        </w:rPr>
        <w:t xml:space="preserve">: REGÚLASE </w:t>
      </w:r>
      <w:r>
        <w:rPr>
          <w:sz w:val="22"/>
          <w:szCs w:val="22"/>
        </w:rPr>
        <w:t>por medio de la presente Ordenanza la habilitación, funcionamiento e instalación de puestos de venta  fijos y/o móviles de “comida al paso” en lugares pertenecientes al Dominio Público Municipal,  al Dominio Privado Municipal de uso público y en los espacios de uso privado cuando así lo autorice su propietario, previa inspección por parte de la autoridad de aplicación y en la medida que no afecte derechos de los vecinos del sector.-</w:t>
      </w:r>
    </w:p>
    <w:p w:rsidR="007D2612" w:rsidRDefault="007D2612" w:rsidP="007D2612">
      <w:pPr>
        <w:tabs>
          <w:tab w:val="left" w:pos="851"/>
        </w:tabs>
        <w:spacing w:line="360" w:lineRule="auto"/>
        <w:jc w:val="both"/>
        <w:rPr>
          <w:sz w:val="22"/>
          <w:szCs w:val="22"/>
        </w:rPr>
      </w:pPr>
      <w:r>
        <w:rPr>
          <w:b/>
          <w:sz w:val="22"/>
          <w:szCs w:val="22"/>
          <w:u w:val="single"/>
        </w:rPr>
        <w:t>Art. 2°:</w:t>
      </w:r>
      <w:r>
        <w:rPr>
          <w:b/>
          <w:sz w:val="22"/>
          <w:szCs w:val="22"/>
        </w:rPr>
        <w:t xml:space="preserve"> ENTIÉNDASE </w:t>
      </w:r>
      <w:r>
        <w:rPr>
          <w:sz w:val="22"/>
          <w:szCs w:val="22"/>
        </w:rPr>
        <w:t xml:space="preserve"> por  “Comida al Paso” productos procesados y/o elaborados en el momento, tales como: helados, licuados, jugos naturales, choripan, hamburguesas, lomitos, panchos, empanadas, pizzas, papas fritas, churros, creps, wafles, tacos, fajitas, etc. (cuya cocción se realice mediante combustión de gas envasado a los fines de evitar inconvenientes a los vecinos).</w:t>
      </w:r>
    </w:p>
    <w:p w:rsidR="007D2612" w:rsidRDefault="007D2612" w:rsidP="007D2612">
      <w:pPr>
        <w:tabs>
          <w:tab w:val="left" w:pos="851"/>
        </w:tabs>
        <w:spacing w:line="360" w:lineRule="auto"/>
        <w:jc w:val="both"/>
        <w:rPr>
          <w:sz w:val="22"/>
          <w:szCs w:val="22"/>
        </w:rPr>
      </w:pPr>
      <w:r>
        <w:rPr>
          <w:sz w:val="22"/>
          <w:szCs w:val="22"/>
        </w:rPr>
        <w:t>Los productos que allí se vendan deben realizarse a la vista y en el mismo acto de expendio.-</w:t>
      </w:r>
    </w:p>
    <w:p w:rsidR="007D2612" w:rsidRDefault="007D2612" w:rsidP="007D2612">
      <w:pPr>
        <w:tabs>
          <w:tab w:val="left" w:pos="851"/>
        </w:tabs>
        <w:spacing w:line="360" w:lineRule="auto"/>
        <w:jc w:val="both"/>
        <w:rPr>
          <w:sz w:val="22"/>
          <w:szCs w:val="22"/>
        </w:rPr>
      </w:pPr>
      <w:r>
        <w:rPr>
          <w:b/>
          <w:sz w:val="22"/>
          <w:szCs w:val="22"/>
          <w:u w:val="single"/>
        </w:rPr>
        <w:t>Art. 3°:</w:t>
      </w:r>
      <w:r>
        <w:rPr>
          <w:b/>
          <w:sz w:val="22"/>
          <w:szCs w:val="22"/>
        </w:rPr>
        <w:t>ENTIÉNDASE</w:t>
      </w:r>
      <w:r>
        <w:rPr>
          <w:sz w:val="22"/>
          <w:szCs w:val="22"/>
        </w:rPr>
        <w:t xml:space="preserve"> por “puesto de comida al paso” a carros o puesto móvil que se ubica en un lugar determinado de la vía pública o privada, aquellas construcciones ajustadas a las medidas y características  que estarán  sujetas al decreto reglamentario, de modo tal que pueden ser de fácil armado y desarmado, que se colocan en los lugares de estacionamiento o paradas autorizadas. El puesto deberá  estar dispuesto de forma tal que no permita el acceso directo del público.</w:t>
      </w:r>
    </w:p>
    <w:p w:rsidR="007D2612" w:rsidRDefault="007D2612" w:rsidP="007D2612">
      <w:pPr>
        <w:tabs>
          <w:tab w:val="left" w:pos="851"/>
        </w:tabs>
        <w:spacing w:line="360" w:lineRule="auto"/>
        <w:jc w:val="both"/>
        <w:rPr>
          <w:sz w:val="22"/>
          <w:szCs w:val="22"/>
        </w:rPr>
      </w:pPr>
      <w:r>
        <w:rPr>
          <w:sz w:val="22"/>
          <w:szCs w:val="22"/>
        </w:rPr>
        <w:t>En caso de estar ubicados en un espacio privado, éstos deberán dejar libres 2mts. (dos metros) desde la línea municipal.</w:t>
      </w:r>
    </w:p>
    <w:p w:rsidR="007D2612" w:rsidRDefault="007D2612" w:rsidP="007D2612">
      <w:pPr>
        <w:tabs>
          <w:tab w:val="left" w:pos="851"/>
        </w:tabs>
        <w:spacing w:line="360" w:lineRule="auto"/>
        <w:jc w:val="both"/>
        <w:rPr>
          <w:sz w:val="22"/>
          <w:szCs w:val="22"/>
        </w:rPr>
      </w:pPr>
      <w:r>
        <w:rPr>
          <w:sz w:val="22"/>
          <w:szCs w:val="22"/>
        </w:rPr>
        <w:t xml:space="preserve"> En el caso de elaboración de choripan, hamburguesas, etc. deberá ser con una parrilla elevada y sin contacto con el suelo,  a  los  efectos  de  la   manufactura  y  expendio  de los mismos. Podrán venderse bebidas que no sean  alcohólicas de envase único no fraccionable, en los puestos que se ubiquen en la vía pública. Siendo que para los carros ubicados en espacios privados podrá vender todo tipo de bebidas incluidas con alcohol, teniendo en cuenta que todos productos son de inmediata consumición en el lugar tanto  en los puestos ubicados en la vía pública como los de ubicación  privada. Los mismos deberán exponer en un lugar visible la ordenanza que prohíbe el consumo de bebidas alcohólicas en la vía pública. Los puestos estarán dotados de los elementos de salubridad, higiene y seguridad  exigidos por la presente Ordenanza y las demás Ordenanzas vigentes en materia de transporte, industria y comercio de la alimentación.-</w:t>
      </w:r>
    </w:p>
    <w:p w:rsidR="00C66AA9" w:rsidRDefault="00C66AA9" w:rsidP="007D2612">
      <w:pPr>
        <w:tabs>
          <w:tab w:val="left" w:pos="851"/>
        </w:tabs>
        <w:spacing w:line="360" w:lineRule="auto"/>
        <w:jc w:val="both"/>
        <w:rPr>
          <w:b/>
          <w:sz w:val="22"/>
          <w:szCs w:val="22"/>
          <w:u w:val="single"/>
        </w:rPr>
      </w:pPr>
    </w:p>
    <w:p w:rsidR="00C66AA9" w:rsidRDefault="00C66AA9" w:rsidP="007D2612">
      <w:pPr>
        <w:tabs>
          <w:tab w:val="left" w:pos="851"/>
        </w:tabs>
        <w:spacing w:line="360" w:lineRule="auto"/>
        <w:jc w:val="both"/>
        <w:rPr>
          <w:b/>
          <w:sz w:val="22"/>
          <w:szCs w:val="22"/>
          <w:u w:val="single"/>
        </w:rPr>
      </w:pPr>
    </w:p>
    <w:p w:rsidR="00C66AA9" w:rsidRDefault="00C66AA9" w:rsidP="007D2612">
      <w:pPr>
        <w:tabs>
          <w:tab w:val="left" w:pos="851"/>
        </w:tabs>
        <w:spacing w:line="360" w:lineRule="auto"/>
        <w:jc w:val="both"/>
        <w:rPr>
          <w:b/>
          <w:sz w:val="22"/>
          <w:szCs w:val="22"/>
          <w:u w:val="single"/>
        </w:rPr>
      </w:pPr>
    </w:p>
    <w:p w:rsidR="007D2612" w:rsidRDefault="007D2612" w:rsidP="007D2612">
      <w:pPr>
        <w:tabs>
          <w:tab w:val="left" w:pos="851"/>
        </w:tabs>
        <w:spacing w:line="360" w:lineRule="auto"/>
        <w:jc w:val="both"/>
        <w:rPr>
          <w:sz w:val="22"/>
          <w:szCs w:val="22"/>
        </w:rPr>
      </w:pPr>
      <w:r>
        <w:rPr>
          <w:b/>
          <w:sz w:val="22"/>
          <w:szCs w:val="22"/>
          <w:u w:val="single"/>
        </w:rPr>
        <w:t>Art. 4°:</w:t>
      </w:r>
      <w:r>
        <w:rPr>
          <w:b/>
          <w:sz w:val="22"/>
          <w:szCs w:val="22"/>
        </w:rPr>
        <w:t xml:space="preserve"> ENTIÉNDASE </w:t>
      </w:r>
      <w:r>
        <w:rPr>
          <w:sz w:val="22"/>
          <w:szCs w:val="22"/>
        </w:rPr>
        <w:t>por “puestero” a aquellas personas que reuniendo los  requisitos exigidos por la presente Ordenanza, ejercen la elaboración y expendio de comidas  en la vía pública, transportando los alimentos o productos que sirvan para la elaboración montando los puestos en los lugares autorizados.-</w:t>
      </w:r>
    </w:p>
    <w:p w:rsidR="007D2612" w:rsidRDefault="007D2612" w:rsidP="007D2612">
      <w:pPr>
        <w:tabs>
          <w:tab w:val="left" w:pos="851"/>
        </w:tabs>
        <w:spacing w:line="360" w:lineRule="auto"/>
        <w:jc w:val="both"/>
        <w:rPr>
          <w:sz w:val="22"/>
          <w:szCs w:val="22"/>
        </w:rPr>
      </w:pPr>
      <w:r>
        <w:rPr>
          <w:b/>
          <w:sz w:val="22"/>
          <w:szCs w:val="22"/>
          <w:u w:val="single"/>
        </w:rPr>
        <w:t>Art. 5°:</w:t>
      </w:r>
      <w:r>
        <w:rPr>
          <w:b/>
          <w:sz w:val="22"/>
          <w:szCs w:val="22"/>
        </w:rPr>
        <w:t xml:space="preserve">LOS </w:t>
      </w:r>
      <w:r>
        <w:rPr>
          <w:sz w:val="22"/>
          <w:szCs w:val="22"/>
        </w:rPr>
        <w:t>puestos de Comida al Paso, se habilitarán para su funcionamiento, mediante permisos otorgados por la Secretaría y/o Dirección que determine oportunamente el Departamento Ejecutivo Municipal. Los permisos son de carácter personal e intransferibles, precarios y su vigencia condicionada al estricto cumplimiento de los requisitos exigidos por la presente Ordenanza y su Decreto Reglamentario.-</w:t>
      </w:r>
    </w:p>
    <w:p w:rsidR="007D2612" w:rsidRDefault="007D2612" w:rsidP="007D2612">
      <w:pPr>
        <w:tabs>
          <w:tab w:val="left" w:pos="851"/>
        </w:tabs>
        <w:spacing w:line="360" w:lineRule="auto"/>
        <w:jc w:val="both"/>
        <w:rPr>
          <w:sz w:val="22"/>
          <w:szCs w:val="22"/>
        </w:rPr>
      </w:pPr>
      <w:r>
        <w:rPr>
          <w:b/>
          <w:sz w:val="22"/>
          <w:szCs w:val="22"/>
          <w:u w:val="single"/>
        </w:rPr>
        <w:t>Art. 6°:</w:t>
      </w:r>
      <w:r>
        <w:rPr>
          <w:b/>
          <w:sz w:val="22"/>
          <w:szCs w:val="22"/>
        </w:rPr>
        <w:t xml:space="preserve">LOS </w:t>
      </w:r>
      <w:r>
        <w:rPr>
          <w:sz w:val="22"/>
          <w:szCs w:val="22"/>
        </w:rPr>
        <w:t xml:space="preserve">permisos de instalación y funcionamiento de los puestos de Comida al Paso ubicados en espacio público,  serán otorgados a razón de uno por persona y constarán en un registro de permisionarios cuyo cupo será de Cinco (5) Puestos, que estará a cargo de la autoridad de aplicación. </w:t>
      </w:r>
      <w:r w:rsidRPr="00C66AA9">
        <w:rPr>
          <w:sz w:val="22"/>
          <w:szCs w:val="22"/>
        </w:rPr>
        <w:t>Al momento de la adjudicación se dará prioridad a las personas que atraviesen  una situación económica desfavorable y que posean residencia  con domicilio que lo acredite de Dos (2) años mínimos en San Marcos Sierras.-</w:t>
      </w:r>
    </w:p>
    <w:p w:rsidR="007D2612" w:rsidRDefault="007D2612" w:rsidP="007D2612">
      <w:pPr>
        <w:tabs>
          <w:tab w:val="left" w:pos="851"/>
        </w:tabs>
        <w:spacing w:line="360" w:lineRule="auto"/>
        <w:jc w:val="both"/>
        <w:rPr>
          <w:sz w:val="22"/>
          <w:szCs w:val="22"/>
        </w:rPr>
      </w:pPr>
      <w:r>
        <w:rPr>
          <w:sz w:val="22"/>
          <w:szCs w:val="22"/>
        </w:rPr>
        <w:t>En el caso de carros ubicados en espacio privado el permiso tendrá vigencia de un (1) año. Pudiéndose renovar la solicitud del comerciante y dentro de los 15 días antes del vencimiento del mismo y en el caso de no presentarse la solicitud de lo dispuesto el permiso otorgado quedará caducado en forma automática.-</w:t>
      </w:r>
    </w:p>
    <w:p w:rsidR="00C66AA9" w:rsidRPr="00C66AA9" w:rsidRDefault="007D2612" w:rsidP="007D2612">
      <w:pPr>
        <w:pStyle w:val="Encabezado"/>
        <w:spacing w:line="360" w:lineRule="auto"/>
        <w:jc w:val="both"/>
        <w:rPr>
          <w:sz w:val="22"/>
          <w:szCs w:val="22"/>
        </w:rPr>
      </w:pPr>
      <w:r>
        <w:rPr>
          <w:b/>
          <w:sz w:val="22"/>
          <w:szCs w:val="22"/>
          <w:u w:val="single"/>
        </w:rPr>
        <w:t>Art. 7°:</w:t>
      </w:r>
      <w:r>
        <w:rPr>
          <w:b/>
          <w:sz w:val="22"/>
          <w:szCs w:val="22"/>
        </w:rPr>
        <w:t xml:space="preserve">LA </w:t>
      </w:r>
      <w:r>
        <w:rPr>
          <w:sz w:val="22"/>
          <w:szCs w:val="22"/>
        </w:rPr>
        <w:t>determinación de los lugares de estacionamiento o parada considerados aptos para esta actividad será estipulada por vía reglamentaria. Los puestos deberán ubicarse en lugares abiertos, deberán contar como máximo con cinco (5) banquetas o sillas; sin poder colocar mesas con sus respectivas sillas.-</w:t>
      </w:r>
    </w:p>
    <w:p w:rsidR="00C66AA9" w:rsidRPr="00C66AA9" w:rsidRDefault="007D2612" w:rsidP="007D2612">
      <w:pPr>
        <w:pStyle w:val="Encabezado"/>
        <w:spacing w:line="360" w:lineRule="auto"/>
        <w:jc w:val="both"/>
        <w:rPr>
          <w:sz w:val="22"/>
          <w:szCs w:val="22"/>
        </w:rPr>
      </w:pPr>
      <w:r>
        <w:rPr>
          <w:b/>
          <w:sz w:val="22"/>
          <w:szCs w:val="22"/>
          <w:u w:val="single"/>
        </w:rPr>
        <w:t>Art. 8º:-</w:t>
      </w:r>
      <w:r>
        <w:rPr>
          <w:b/>
          <w:sz w:val="22"/>
          <w:szCs w:val="22"/>
        </w:rPr>
        <w:t xml:space="preserve"> El </w:t>
      </w:r>
      <w:r>
        <w:rPr>
          <w:sz w:val="22"/>
          <w:szCs w:val="22"/>
        </w:rPr>
        <w:t>puestero deberá tener Libreta de Sanidad, usar chaquetilla, gorra y guantes de látex descartable o símil, y cumplir con todos los requisitos sanitarios que exijan las Ordenanzas y exigencias Bromatológicas  vigentes en la materia.-</w:t>
      </w:r>
    </w:p>
    <w:p w:rsidR="00C66AA9" w:rsidRPr="00C66AA9" w:rsidRDefault="007D2612" w:rsidP="007D2612">
      <w:pPr>
        <w:pStyle w:val="Encabezado"/>
        <w:spacing w:line="360" w:lineRule="auto"/>
        <w:jc w:val="both"/>
        <w:rPr>
          <w:sz w:val="22"/>
          <w:szCs w:val="22"/>
        </w:rPr>
      </w:pPr>
      <w:r>
        <w:rPr>
          <w:b/>
          <w:sz w:val="22"/>
          <w:szCs w:val="22"/>
          <w:u w:val="single"/>
        </w:rPr>
        <w:t>Art. 9º:</w:t>
      </w:r>
      <w:r>
        <w:rPr>
          <w:b/>
          <w:sz w:val="22"/>
          <w:szCs w:val="22"/>
        </w:rPr>
        <w:t xml:space="preserve">LA  </w:t>
      </w:r>
      <w:r>
        <w:rPr>
          <w:sz w:val="22"/>
          <w:szCs w:val="22"/>
        </w:rPr>
        <w:t xml:space="preserve"> mercadería  a  utilizar  deberá  contar con la respectiva documentación  que acredite provenir de establecimientos oficialmente autorizados para su elaboración o expendio, lo que se demostrará mediante la correspondiente factura de compra; quedando sujeto a decomiso las mercaderías que no reúnan estas condiciones, a más de las sanciones que le pudieran corresponder.-</w:t>
      </w:r>
    </w:p>
    <w:p w:rsidR="007D2612" w:rsidRDefault="007D2612" w:rsidP="007D2612">
      <w:pPr>
        <w:pStyle w:val="Encabezado"/>
        <w:spacing w:line="360" w:lineRule="auto"/>
        <w:jc w:val="both"/>
        <w:rPr>
          <w:sz w:val="22"/>
          <w:szCs w:val="22"/>
        </w:rPr>
      </w:pPr>
      <w:r>
        <w:rPr>
          <w:b/>
          <w:sz w:val="22"/>
          <w:szCs w:val="22"/>
          <w:u w:val="single"/>
        </w:rPr>
        <w:t>Art. 10º</w:t>
      </w:r>
      <w:r>
        <w:rPr>
          <w:b/>
          <w:sz w:val="22"/>
          <w:szCs w:val="22"/>
        </w:rPr>
        <w:t xml:space="preserve">:LA  </w:t>
      </w:r>
      <w:r>
        <w:rPr>
          <w:sz w:val="22"/>
          <w:szCs w:val="22"/>
        </w:rPr>
        <w:t>conservación  en  el  lugar y traslado de la mercadería debe realizarse respetando la cadena de frío mediante una heladera higienizada y desodorizada.-</w:t>
      </w:r>
    </w:p>
    <w:p w:rsidR="00C66AA9" w:rsidRDefault="00C66AA9" w:rsidP="007D2612">
      <w:pPr>
        <w:pStyle w:val="Encabezado"/>
        <w:spacing w:line="360" w:lineRule="auto"/>
        <w:jc w:val="both"/>
        <w:rPr>
          <w:b/>
          <w:sz w:val="22"/>
          <w:szCs w:val="22"/>
          <w:u w:val="single"/>
        </w:rPr>
      </w:pPr>
    </w:p>
    <w:p w:rsidR="00C66AA9" w:rsidRDefault="00C66AA9" w:rsidP="007D2612">
      <w:pPr>
        <w:pStyle w:val="Encabezado"/>
        <w:spacing w:line="360" w:lineRule="auto"/>
        <w:jc w:val="both"/>
        <w:rPr>
          <w:b/>
          <w:sz w:val="22"/>
          <w:szCs w:val="22"/>
          <w:u w:val="single"/>
        </w:rPr>
      </w:pPr>
    </w:p>
    <w:p w:rsidR="00C66AA9" w:rsidRDefault="00C66AA9" w:rsidP="007D2612">
      <w:pPr>
        <w:pStyle w:val="Encabezado"/>
        <w:spacing w:line="360" w:lineRule="auto"/>
        <w:jc w:val="both"/>
        <w:rPr>
          <w:b/>
          <w:sz w:val="22"/>
          <w:szCs w:val="22"/>
          <w:u w:val="single"/>
        </w:rPr>
      </w:pPr>
    </w:p>
    <w:p w:rsidR="00C66AA9" w:rsidRDefault="00C66AA9" w:rsidP="007D2612">
      <w:pPr>
        <w:pStyle w:val="Encabezado"/>
        <w:spacing w:line="360" w:lineRule="auto"/>
        <w:jc w:val="both"/>
        <w:rPr>
          <w:b/>
          <w:sz w:val="22"/>
          <w:szCs w:val="22"/>
          <w:u w:val="single"/>
        </w:rPr>
      </w:pPr>
    </w:p>
    <w:p w:rsidR="00C66AA9" w:rsidRDefault="00C66AA9" w:rsidP="007D2612">
      <w:pPr>
        <w:pStyle w:val="Encabezado"/>
        <w:spacing w:line="360" w:lineRule="auto"/>
        <w:jc w:val="both"/>
        <w:rPr>
          <w:b/>
          <w:sz w:val="22"/>
          <w:szCs w:val="22"/>
          <w:u w:val="single"/>
        </w:rPr>
      </w:pPr>
    </w:p>
    <w:p w:rsidR="00C66AA9" w:rsidRDefault="00C66AA9" w:rsidP="007D2612">
      <w:pPr>
        <w:pStyle w:val="Encabezado"/>
        <w:spacing w:line="360" w:lineRule="auto"/>
        <w:jc w:val="both"/>
        <w:rPr>
          <w:b/>
          <w:sz w:val="22"/>
          <w:szCs w:val="22"/>
          <w:u w:val="single"/>
        </w:rPr>
      </w:pPr>
    </w:p>
    <w:p w:rsidR="00C66AA9" w:rsidRDefault="00C66AA9" w:rsidP="007D2612">
      <w:pPr>
        <w:pStyle w:val="Encabezado"/>
        <w:spacing w:line="360" w:lineRule="auto"/>
        <w:jc w:val="both"/>
        <w:rPr>
          <w:b/>
          <w:sz w:val="22"/>
          <w:szCs w:val="22"/>
          <w:u w:val="single"/>
        </w:rPr>
      </w:pPr>
    </w:p>
    <w:p w:rsidR="007D2612" w:rsidRDefault="007D2612" w:rsidP="007D2612">
      <w:pPr>
        <w:pStyle w:val="Encabezado"/>
        <w:spacing w:line="360" w:lineRule="auto"/>
        <w:jc w:val="both"/>
        <w:rPr>
          <w:sz w:val="22"/>
          <w:szCs w:val="22"/>
        </w:rPr>
      </w:pPr>
      <w:r>
        <w:rPr>
          <w:b/>
          <w:sz w:val="22"/>
          <w:szCs w:val="22"/>
          <w:u w:val="single"/>
        </w:rPr>
        <w:t>Art. 11º</w:t>
      </w:r>
      <w:r>
        <w:rPr>
          <w:b/>
          <w:sz w:val="22"/>
          <w:szCs w:val="22"/>
        </w:rPr>
        <w:t xml:space="preserve">: TODO  </w:t>
      </w:r>
      <w:r>
        <w:rPr>
          <w:sz w:val="22"/>
          <w:szCs w:val="22"/>
        </w:rPr>
        <w:t>el  material que se utilice deberá ser descartable con excepción de  los instrumentos para la elaboración de Comidas al Paso,  deberán contar con un material para realizar la limpieza de los elementos, cada puestero deberá responsabilizarse de los desagües y/o fluentes que serán reglamentados por el Departamento Ejecutivo Municipal y la Secretaria de Obras Públicas, los puesteros deberán limpiar el cesto de basura  y sacar las bolsas en el horario de recolección de residuos.-</w:t>
      </w:r>
    </w:p>
    <w:p w:rsidR="007D2612" w:rsidRDefault="007D2612" w:rsidP="007D2612">
      <w:pPr>
        <w:spacing w:line="360" w:lineRule="auto"/>
        <w:jc w:val="both"/>
        <w:rPr>
          <w:sz w:val="22"/>
          <w:szCs w:val="22"/>
        </w:rPr>
      </w:pPr>
      <w:r>
        <w:rPr>
          <w:b/>
          <w:sz w:val="22"/>
          <w:szCs w:val="22"/>
          <w:u w:val="single"/>
        </w:rPr>
        <w:t>Art. 12°:</w:t>
      </w:r>
      <w:r>
        <w:rPr>
          <w:b/>
          <w:sz w:val="22"/>
          <w:szCs w:val="22"/>
        </w:rPr>
        <w:t xml:space="preserve">El </w:t>
      </w:r>
      <w:r>
        <w:rPr>
          <w:sz w:val="22"/>
          <w:szCs w:val="22"/>
        </w:rPr>
        <w:t>Departamento Ejecutivo Municipal y la Secretaria de Obras Públicas serán los encargados de designar la ubicación de los puestos sobre la costanera del río.-</w:t>
      </w:r>
    </w:p>
    <w:p w:rsidR="007D2612" w:rsidRDefault="007D2612" w:rsidP="007D2612">
      <w:pPr>
        <w:pStyle w:val="Encabezado"/>
        <w:spacing w:line="360" w:lineRule="auto"/>
        <w:jc w:val="both"/>
        <w:rPr>
          <w:sz w:val="22"/>
          <w:szCs w:val="22"/>
        </w:rPr>
      </w:pPr>
      <w:r>
        <w:rPr>
          <w:b/>
          <w:sz w:val="22"/>
          <w:szCs w:val="22"/>
          <w:u w:val="single"/>
        </w:rPr>
        <w:t>Art. 13º</w:t>
      </w:r>
      <w:r>
        <w:rPr>
          <w:b/>
          <w:sz w:val="22"/>
          <w:szCs w:val="22"/>
        </w:rPr>
        <w:t xml:space="preserve">: LOS </w:t>
      </w:r>
      <w:r>
        <w:rPr>
          <w:sz w:val="22"/>
          <w:szCs w:val="22"/>
        </w:rPr>
        <w:t>puesteros  de Comidas al Paso, deberán tributar de acuerdo a la Ordenanza Tarifaria vigente.</w:t>
      </w:r>
    </w:p>
    <w:p w:rsidR="00C35297" w:rsidRPr="00C66AA9" w:rsidRDefault="00C35297" w:rsidP="007D2612">
      <w:pPr>
        <w:pStyle w:val="Encabezado"/>
        <w:spacing w:line="360" w:lineRule="auto"/>
        <w:jc w:val="both"/>
        <w:rPr>
          <w:sz w:val="22"/>
          <w:szCs w:val="22"/>
        </w:rPr>
      </w:pPr>
      <w:r w:rsidRPr="00C66AA9">
        <w:rPr>
          <w:sz w:val="22"/>
          <w:szCs w:val="22"/>
        </w:rPr>
        <w:t xml:space="preserve">La renovación de los </w:t>
      </w:r>
      <w:r w:rsidR="007D2612" w:rsidRPr="00C66AA9">
        <w:rPr>
          <w:sz w:val="22"/>
          <w:szCs w:val="22"/>
        </w:rPr>
        <w:t xml:space="preserve"> permisos</w:t>
      </w:r>
      <w:r w:rsidRPr="00C66AA9">
        <w:rPr>
          <w:sz w:val="22"/>
          <w:szCs w:val="22"/>
        </w:rPr>
        <w:t xml:space="preserve"> deberá registrarse con los mismos requisitos para la habilitación, debiendo comenzar con los trámites con un mes de anticipación a la fecha del vencimiento del permiso vigente.</w:t>
      </w:r>
      <w:r w:rsidR="007D2612" w:rsidRPr="00C66AA9">
        <w:rPr>
          <w:sz w:val="22"/>
          <w:szCs w:val="22"/>
        </w:rPr>
        <w:t xml:space="preserve"> </w:t>
      </w:r>
    </w:p>
    <w:p w:rsidR="00C35297" w:rsidRPr="00C66AA9" w:rsidRDefault="00C35297" w:rsidP="007D2612">
      <w:pPr>
        <w:pStyle w:val="Encabezado"/>
        <w:spacing w:line="360" w:lineRule="auto"/>
        <w:jc w:val="both"/>
        <w:rPr>
          <w:sz w:val="22"/>
          <w:szCs w:val="22"/>
        </w:rPr>
      </w:pPr>
      <w:r w:rsidRPr="00C66AA9">
        <w:rPr>
          <w:sz w:val="22"/>
          <w:szCs w:val="22"/>
        </w:rPr>
        <w:t>La fecha de permiso de habilitación será del 01 de Marzo al 01 de Diciembre.-</w:t>
      </w:r>
    </w:p>
    <w:p w:rsidR="007D2612" w:rsidRPr="007D2612" w:rsidRDefault="007D2612" w:rsidP="007D2612">
      <w:pPr>
        <w:pStyle w:val="Encabezado"/>
        <w:spacing w:line="360" w:lineRule="auto"/>
        <w:jc w:val="both"/>
        <w:rPr>
          <w:sz w:val="22"/>
          <w:szCs w:val="22"/>
        </w:rPr>
      </w:pPr>
      <w:r w:rsidRPr="00C66AA9">
        <w:rPr>
          <w:sz w:val="22"/>
          <w:szCs w:val="22"/>
        </w:rPr>
        <w:t>Cada puesto deberá contar con su medidor de energía eléctrica para corroborar el consumo que generan.-</w:t>
      </w:r>
    </w:p>
    <w:p w:rsidR="007D2612" w:rsidRDefault="007D2612" w:rsidP="007D2612">
      <w:pPr>
        <w:rPr>
          <w:sz w:val="22"/>
          <w:szCs w:val="22"/>
        </w:rPr>
      </w:pPr>
      <w:r>
        <w:rPr>
          <w:b/>
          <w:sz w:val="22"/>
          <w:szCs w:val="22"/>
          <w:u w:val="single"/>
        </w:rPr>
        <w:t>Art. 14º:</w:t>
      </w:r>
      <w:r>
        <w:rPr>
          <w:b/>
          <w:sz w:val="22"/>
          <w:szCs w:val="22"/>
        </w:rPr>
        <w:t xml:space="preserve">DERÓGUESE </w:t>
      </w:r>
      <w:r>
        <w:rPr>
          <w:sz w:val="22"/>
          <w:szCs w:val="22"/>
        </w:rPr>
        <w:t>toda ordenanza anterior que se contradiga con la presente.-</w:t>
      </w:r>
    </w:p>
    <w:p w:rsidR="007D2612" w:rsidRDefault="007D2612" w:rsidP="007D2612">
      <w:pPr>
        <w:rPr>
          <w:b/>
          <w:sz w:val="22"/>
          <w:szCs w:val="22"/>
          <w:u w:val="single"/>
        </w:rPr>
      </w:pPr>
    </w:p>
    <w:p w:rsidR="007D2612" w:rsidRDefault="007D2612" w:rsidP="007D2612">
      <w:pPr>
        <w:rPr>
          <w:sz w:val="22"/>
          <w:szCs w:val="22"/>
        </w:rPr>
      </w:pPr>
      <w:r>
        <w:rPr>
          <w:b/>
          <w:sz w:val="22"/>
          <w:szCs w:val="22"/>
          <w:u w:val="single"/>
        </w:rPr>
        <w:t>Art.15º:</w:t>
      </w:r>
      <w:r>
        <w:rPr>
          <w:b/>
          <w:sz w:val="22"/>
          <w:szCs w:val="22"/>
        </w:rPr>
        <w:t>COMUNÍQUESE</w:t>
      </w:r>
      <w:r>
        <w:rPr>
          <w:sz w:val="22"/>
          <w:szCs w:val="22"/>
        </w:rPr>
        <w:t>, Publíquese, Dese al registro Municipal y Archívese</w:t>
      </w:r>
    </w:p>
    <w:p w:rsidR="00C66AA9" w:rsidRPr="00A946BF" w:rsidRDefault="00C66AA9" w:rsidP="00C66AA9">
      <w:pPr>
        <w:jc w:val="both"/>
        <w:rPr>
          <w:sz w:val="24"/>
          <w:szCs w:val="24"/>
        </w:rPr>
      </w:pPr>
      <w:r>
        <w:rPr>
          <w:sz w:val="24"/>
          <w:szCs w:val="24"/>
        </w:rPr>
        <w:t xml:space="preserve">San Marcos Sierras, 03 de Octubre </w:t>
      </w:r>
      <w:r w:rsidRPr="00A946BF">
        <w:rPr>
          <w:sz w:val="24"/>
          <w:szCs w:val="24"/>
        </w:rPr>
        <w:t xml:space="preserve"> de 2018.-</w:t>
      </w:r>
    </w:p>
    <w:p w:rsidR="00C66AA9" w:rsidRPr="00A946BF" w:rsidRDefault="00C66AA9" w:rsidP="00C66AA9">
      <w:pPr>
        <w:jc w:val="both"/>
        <w:rPr>
          <w:sz w:val="24"/>
          <w:szCs w:val="24"/>
        </w:rPr>
      </w:pPr>
    </w:p>
    <w:p w:rsidR="00C66AA9" w:rsidRPr="00A946BF" w:rsidRDefault="00C66AA9" w:rsidP="00C66AA9">
      <w:pPr>
        <w:jc w:val="both"/>
        <w:rPr>
          <w:sz w:val="28"/>
          <w:szCs w:val="28"/>
        </w:rPr>
      </w:pPr>
    </w:p>
    <w:p w:rsidR="00C66AA9" w:rsidRPr="00A946BF" w:rsidRDefault="00C66AA9" w:rsidP="00C66AA9">
      <w:pPr>
        <w:rPr>
          <w:sz w:val="16"/>
          <w:szCs w:val="16"/>
        </w:rPr>
      </w:pPr>
    </w:p>
    <w:p w:rsidR="00C66AA9" w:rsidRDefault="00C66AA9" w:rsidP="00C66AA9">
      <w:pPr>
        <w:rPr>
          <w:sz w:val="16"/>
          <w:szCs w:val="16"/>
        </w:rPr>
      </w:pPr>
      <w:r w:rsidRPr="00A946BF">
        <w:rPr>
          <w:sz w:val="16"/>
          <w:szCs w:val="16"/>
        </w:rPr>
        <w:t xml:space="preserve">   </w:t>
      </w:r>
    </w:p>
    <w:p w:rsidR="00C66AA9" w:rsidRPr="00A946BF" w:rsidRDefault="00C66AA9" w:rsidP="00C66AA9">
      <w:pPr>
        <w:rPr>
          <w:sz w:val="16"/>
          <w:szCs w:val="16"/>
        </w:rPr>
      </w:pPr>
    </w:p>
    <w:p w:rsidR="00C66AA9" w:rsidRPr="00A946BF" w:rsidRDefault="00C66AA9" w:rsidP="00C66AA9">
      <w:pPr>
        <w:rPr>
          <w:sz w:val="16"/>
          <w:szCs w:val="16"/>
        </w:rPr>
      </w:pPr>
    </w:p>
    <w:p w:rsidR="00C66AA9" w:rsidRPr="00A946BF" w:rsidRDefault="00C66AA9" w:rsidP="00C66AA9">
      <w:pPr>
        <w:rPr>
          <w:b/>
          <w:sz w:val="16"/>
          <w:szCs w:val="16"/>
        </w:rPr>
      </w:pPr>
      <w:r w:rsidRPr="00A946BF">
        <w:rPr>
          <w:b/>
          <w:sz w:val="16"/>
          <w:szCs w:val="16"/>
        </w:rPr>
        <w:t xml:space="preserve">     Tulian</w:t>
      </w:r>
      <w:r w:rsidRPr="00A946BF">
        <w:rPr>
          <w:sz w:val="16"/>
          <w:szCs w:val="16"/>
        </w:rPr>
        <w:t xml:space="preserve"> </w:t>
      </w:r>
      <w:r w:rsidRPr="00A946BF">
        <w:rPr>
          <w:b/>
          <w:sz w:val="16"/>
          <w:szCs w:val="16"/>
        </w:rPr>
        <w:t>Paula Amalia                                                                                                                              Pérez Claudio Iván</w:t>
      </w:r>
    </w:p>
    <w:p w:rsidR="00C66AA9" w:rsidRPr="00A946BF" w:rsidRDefault="00C66AA9" w:rsidP="00C66AA9">
      <w:pPr>
        <w:rPr>
          <w:b/>
          <w:sz w:val="16"/>
          <w:szCs w:val="16"/>
        </w:rPr>
      </w:pPr>
      <w:r w:rsidRPr="00A946BF">
        <w:rPr>
          <w:b/>
          <w:sz w:val="16"/>
          <w:szCs w:val="16"/>
        </w:rPr>
        <w:t xml:space="preserve">      Secretaria del HCD                                                                                                                              Presidente   del  HCD</w:t>
      </w:r>
    </w:p>
    <w:p w:rsidR="00C66AA9" w:rsidRPr="00A946BF" w:rsidRDefault="00C66AA9" w:rsidP="00C66AA9">
      <w:pPr>
        <w:rPr>
          <w:b/>
          <w:sz w:val="24"/>
          <w:szCs w:val="24"/>
        </w:rPr>
      </w:pPr>
    </w:p>
    <w:p w:rsidR="00C66AA9" w:rsidRPr="00A946BF" w:rsidRDefault="00C66AA9" w:rsidP="00C66AA9">
      <w:pPr>
        <w:jc w:val="both"/>
        <w:rPr>
          <w:shd w:val="clear" w:color="auto" w:fill="FFFFFF"/>
        </w:rPr>
      </w:pPr>
    </w:p>
    <w:p w:rsidR="00C66AA9" w:rsidRPr="00A946BF" w:rsidRDefault="00C66AA9" w:rsidP="00C66AA9">
      <w:pPr>
        <w:rPr>
          <w:sz w:val="24"/>
          <w:szCs w:val="24"/>
        </w:rPr>
      </w:pPr>
      <w:r w:rsidRPr="00A946BF">
        <w:rPr>
          <w:sz w:val="24"/>
          <w:szCs w:val="24"/>
        </w:rPr>
        <w:t xml:space="preserve">Dada en la Sala de Sesiones del Honorable Concejo Deliberante de la Municipalidad de San Marcos Sierras, </w:t>
      </w:r>
      <w:r>
        <w:rPr>
          <w:sz w:val="24"/>
          <w:szCs w:val="24"/>
        </w:rPr>
        <w:t>en Sesión Ordinaria de fecha  03/10</w:t>
      </w:r>
      <w:r w:rsidRPr="00A946BF">
        <w:rPr>
          <w:sz w:val="24"/>
          <w:szCs w:val="24"/>
        </w:rPr>
        <w:t>/18 y Aprobada por Unanimidad.-</w:t>
      </w:r>
    </w:p>
    <w:p w:rsidR="00C66AA9" w:rsidRPr="00A946BF" w:rsidRDefault="00C66AA9" w:rsidP="00C66AA9">
      <w:pPr>
        <w:rPr>
          <w:sz w:val="24"/>
          <w:szCs w:val="24"/>
          <w:u w:val="single"/>
        </w:rPr>
      </w:pPr>
    </w:p>
    <w:p w:rsidR="00C66AA9" w:rsidRPr="00A946BF" w:rsidRDefault="00C66AA9" w:rsidP="00C66AA9">
      <w:pPr>
        <w:pStyle w:val="Default"/>
      </w:pPr>
    </w:p>
    <w:p w:rsidR="008D2E3A" w:rsidRDefault="008D2E3A" w:rsidP="00DB744C">
      <w:pPr>
        <w:rPr>
          <w:b/>
          <w:sz w:val="24"/>
          <w:szCs w:val="24"/>
        </w:rPr>
      </w:pPr>
    </w:p>
    <w:p w:rsidR="00C66AA9" w:rsidRPr="00481320" w:rsidRDefault="00C66AA9" w:rsidP="00DB744C">
      <w:pPr>
        <w:rPr>
          <w:b/>
          <w:sz w:val="24"/>
          <w:szCs w:val="24"/>
        </w:rPr>
      </w:pPr>
    </w:p>
    <w:sectPr w:rsidR="00C66AA9" w:rsidRPr="00481320" w:rsidSect="00481320">
      <w:headerReference w:type="default" r:id="rId7"/>
      <w:pgSz w:w="11907" w:h="16839" w:code="9"/>
      <w:pgMar w:top="851" w:right="1418" w:bottom="851" w:left="1418" w:header="1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221" w:rsidRDefault="00BF5221" w:rsidP="009F67E7">
      <w:r>
        <w:separator/>
      </w:r>
    </w:p>
  </w:endnote>
  <w:endnote w:type="continuationSeparator" w:id="1">
    <w:p w:rsidR="00BF5221" w:rsidRDefault="00BF5221" w:rsidP="009F6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221" w:rsidRDefault="00BF5221" w:rsidP="009F67E7">
      <w:r>
        <w:separator/>
      </w:r>
    </w:p>
  </w:footnote>
  <w:footnote w:type="continuationSeparator" w:id="1">
    <w:p w:rsidR="00BF5221" w:rsidRDefault="00BF5221" w:rsidP="009F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20" w:rsidRPr="00265DE9" w:rsidRDefault="00481320" w:rsidP="00F0320D">
    <w:pPr>
      <w:jc w:val="center"/>
      <w:rPr>
        <w:b/>
        <w:sz w:val="26"/>
        <w:szCs w:val="26"/>
        <w:u w:val="single"/>
      </w:rPr>
    </w:pPr>
    <w:r>
      <w:rPr>
        <w:b/>
        <w:noProof/>
        <w:sz w:val="26"/>
        <w:szCs w:val="26"/>
        <w:u w:val="single"/>
        <w:lang w:val="es-AR"/>
      </w:rPr>
      <w:drawing>
        <wp:anchor distT="36576" distB="36576" distL="36576" distR="36576" simplePos="0" relativeHeight="251660288" behindDoc="0" locked="0" layoutInCell="1" allowOverlap="1">
          <wp:simplePos x="0" y="0"/>
          <wp:positionH relativeFrom="page">
            <wp:posOffset>1333500</wp:posOffset>
          </wp:positionH>
          <wp:positionV relativeFrom="margin">
            <wp:posOffset>-815340</wp:posOffset>
          </wp:positionV>
          <wp:extent cx="600075" cy="847725"/>
          <wp:effectExtent l="0" t="0" r="9525"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rPr>
      <w:drawing>
        <wp:anchor distT="36576" distB="36576" distL="36576" distR="36576" simplePos="0" relativeHeight="251659264" behindDoc="0" locked="0" layoutInCell="1" allowOverlap="1">
          <wp:simplePos x="0" y="0"/>
          <wp:positionH relativeFrom="column">
            <wp:posOffset>4595495</wp:posOffset>
          </wp:positionH>
          <wp:positionV relativeFrom="paragraph">
            <wp:posOffset>58420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481320" w:rsidRPr="00265DE9" w:rsidRDefault="00481320" w:rsidP="00F0320D">
    <w:pPr>
      <w:jc w:val="center"/>
      <w:rPr>
        <w:b/>
        <w:sz w:val="26"/>
        <w:szCs w:val="26"/>
      </w:rPr>
    </w:pPr>
    <w:r w:rsidRPr="00265DE9">
      <w:rPr>
        <w:b/>
        <w:sz w:val="26"/>
        <w:szCs w:val="26"/>
      </w:rPr>
      <w:t>Municipalidad de San Marcos Sierras</w:t>
    </w:r>
  </w:p>
  <w:p w:rsidR="00481320" w:rsidRPr="00265DE9" w:rsidRDefault="00481320" w:rsidP="00F0320D">
    <w:pPr>
      <w:jc w:val="center"/>
      <w:rPr>
        <w:b/>
        <w:sz w:val="26"/>
        <w:szCs w:val="26"/>
      </w:rPr>
    </w:pPr>
    <w:r w:rsidRPr="00265DE9">
      <w:rPr>
        <w:b/>
        <w:sz w:val="26"/>
        <w:szCs w:val="26"/>
      </w:rPr>
      <w:t>Libertad 833 – 5282 – San Marcos Sierras</w:t>
    </w:r>
  </w:p>
  <w:p w:rsidR="00481320" w:rsidRPr="00F0320D" w:rsidRDefault="00481320" w:rsidP="00F0320D">
    <w:pPr>
      <w:jc w:val="center"/>
      <w:rPr>
        <w:b/>
        <w:sz w:val="26"/>
        <w:szCs w:val="26"/>
      </w:rPr>
    </w:pPr>
    <w:r>
      <w:rPr>
        <w:b/>
        <w:sz w:val="26"/>
        <w:szCs w:val="26"/>
      </w:rPr>
      <w:t>Tel  03549 – 496009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EF4"/>
    <w:multiLevelType w:val="hybridMultilevel"/>
    <w:tmpl w:val="130023FC"/>
    <w:lvl w:ilvl="0" w:tplc="DAE29810">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15285473"/>
    <w:multiLevelType w:val="multilevel"/>
    <w:tmpl w:val="F5E6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343068"/>
    <w:multiLevelType w:val="hybridMultilevel"/>
    <w:tmpl w:val="8CF88D5E"/>
    <w:lvl w:ilvl="0" w:tplc="C4380E5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82157CC"/>
    <w:multiLevelType w:val="hybridMultilevel"/>
    <w:tmpl w:val="69D8ECD4"/>
    <w:lvl w:ilvl="0" w:tplc="FDC0379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62811FF"/>
    <w:multiLevelType w:val="hybridMultilevel"/>
    <w:tmpl w:val="50649F5C"/>
    <w:lvl w:ilvl="0" w:tplc="FDC0379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E8D0117"/>
    <w:multiLevelType w:val="hybridMultilevel"/>
    <w:tmpl w:val="F8B28EB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6">
    <w:nsid w:val="67E74F28"/>
    <w:multiLevelType w:val="hybridMultilevel"/>
    <w:tmpl w:val="0460312C"/>
    <w:lvl w:ilvl="0" w:tplc="FDC0379A">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720C0F4F"/>
    <w:multiLevelType w:val="hybridMultilevel"/>
    <w:tmpl w:val="2572E576"/>
    <w:lvl w:ilvl="0" w:tplc="9EE095B6">
      <w:start w:val="14"/>
      <w:numFmt w:val="lowerLetter"/>
      <w:lvlText w:val="%1."/>
      <w:lvlJc w:val="left"/>
      <w:pPr>
        <w:tabs>
          <w:tab w:val="num" w:pos="720"/>
        </w:tabs>
        <w:ind w:left="720" w:hanging="360"/>
      </w:pPr>
    </w:lvl>
    <w:lvl w:ilvl="1" w:tplc="E44E16CC" w:tentative="1">
      <w:start w:val="1"/>
      <w:numFmt w:val="decimal"/>
      <w:lvlText w:val="%2."/>
      <w:lvlJc w:val="left"/>
      <w:pPr>
        <w:tabs>
          <w:tab w:val="num" w:pos="1440"/>
        </w:tabs>
        <w:ind w:left="1440" w:hanging="360"/>
      </w:pPr>
    </w:lvl>
    <w:lvl w:ilvl="2" w:tplc="18F84138" w:tentative="1">
      <w:start w:val="1"/>
      <w:numFmt w:val="decimal"/>
      <w:lvlText w:val="%3."/>
      <w:lvlJc w:val="left"/>
      <w:pPr>
        <w:tabs>
          <w:tab w:val="num" w:pos="2160"/>
        </w:tabs>
        <w:ind w:left="2160" w:hanging="360"/>
      </w:pPr>
    </w:lvl>
    <w:lvl w:ilvl="3" w:tplc="95289CD8" w:tentative="1">
      <w:start w:val="1"/>
      <w:numFmt w:val="decimal"/>
      <w:lvlText w:val="%4."/>
      <w:lvlJc w:val="left"/>
      <w:pPr>
        <w:tabs>
          <w:tab w:val="num" w:pos="2880"/>
        </w:tabs>
        <w:ind w:left="2880" w:hanging="360"/>
      </w:pPr>
    </w:lvl>
    <w:lvl w:ilvl="4" w:tplc="AF9446E8" w:tentative="1">
      <w:start w:val="1"/>
      <w:numFmt w:val="decimal"/>
      <w:lvlText w:val="%5."/>
      <w:lvlJc w:val="left"/>
      <w:pPr>
        <w:tabs>
          <w:tab w:val="num" w:pos="3600"/>
        </w:tabs>
        <w:ind w:left="3600" w:hanging="360"/>
      </w:pPr>
    </w:lvl>
    <w:lvl w:ilvl="5" w:tplc="99DAB3E4" w:tentative="1">
      <w:start w:val="1"/>
      <w:numFmt w:val="decimal"/>
      <w:lvlText w:val="%6."/>
      <w:lvlJc w:val="left"/>
      <w:pPr>
        <w:tabs>
          <w:tab w:val="num" w:pos="4320"/>
        </w:tabs>
        <w:ind w:left="4320" w:hanging="360"/>
      </w:pPr>
    </w:lvl>
    <w:lvl w:ilvl="6" w:tplc="D912195C" w:tentative="1">
      <w:start w:val="1"/>
      <w:numFmt w:val="decimal"/>
      <w:lvlText w:val="%7."/>
      <w:lvlJc w:val="left"/>
      <w:pPr>
        <w:tabs>
          <w:tab w:val="num" w:pos="5040"/>
        </w:tabs>
        <w:ind w:left="5040" w:hanging="360"/>
      </w:pPr>
    </w:lvl>
    <w:lvl w:ilvl="7" w:tplc="491AE354" w:tentative="1">
      <w:start w:val="1"/>
      <w:numFmt w:val="decimal"/>
      <w:lvlText w:val="%8."/>
      <w:lvlJc w:val="left"/>
      <w:pPr>
        <w:tabs>
          <w:tab w:val="num" w:pos="5760"/>
        </w:tabs>
        <w:ind w:left="5760" w:hanging="360"/>
      </w:pPr>
    </w:lvl>
    <w:lvl w:ilvl="8" w:tplc="C31EDD70" w:tentative="1">
      <w:start w:val="1"/>
      <w:numFmt w:val="decimal"/>
      <w:lvlText w:val="%9."/>
      <w:lvlJc w:val="left"/>
      <w:pPr>
        <w:tabs>
          <w:tab w:val="num" w:pos="6480"/>
        </w:tabs>
        <w:ind w:left="6480" w:hanging="360"/>
      </w:pPr>
    </w:lvl>
  </w:abstractNum>
  <w:abstractNum w:abstractNumId="8">
    <w:nsid w:val="7BC347B4"/>
    <w:multiLevelType w:val="hybridMultilevel"/>
    <w:tmpl w:val="F0D02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3"/>
  </w:num>
  <w:num w:numId="6">
    <w:abstractNumId w:val="2"/>
  </w:num>
  <w:num w:numId="7">
    <w:abstractNumId w:val="4"/>
  </w:num>
  <w:num w:numId="8">
    <w:abstractNumId w:val="6"/>
  </w:num>
  <w:num w:numId="9">
    <w:abstractNumId w:val="1"/>
    <w:lvlOverride w:ilvl="0">
      <w:lvl w:ilvl="0">
        <w:numFmt w:val="lowerLetter"/>
        <w:lvlText w:val="%1."/>
        <w:lvlJc w:val="left"/>
      </w:lvl>
    </w:lvlOverride>
  </w:num>
  <w:num w:numId="10">
    <w:abstractNumId w:val="7"/>
  </w:num>
  <w:num w:numId="11">
    <w:abstractNumId w:val="7"/>
    <w:lvlOverride w:ilvl="0">
      <w:lvl w:ilvl="0" w:tplc="9EE095B6">
        <w:numFmt w:val="lowerLetter"/>
        <w:lvlText w:val="%1."/>
        <w:lvlJc w:val="left"/>
      </w:lvl>
    </w:lvlOverride>
  </w:num>
  <w:num w:numId="12">
    <w:abstractNumId w:val="7"/>
    <w:lvlOverride w:ilvl="0">
      <w:lvl w:ilvl="0" w:tplc="9EE095B6">
        <w:numFmt w:val="lowerLetter"/>
        <w:lvlText w:val="%1."/>
        <w:lvlJc w:val="left"/>
      </w:lvl>
    </w:lvlOverride>
  </w:num>
  <w:num w:numId="13">
    <w:abstractNumId w:val="7"/>
    <w:lvlOverride w:ilvl="0">
      <w:lvl w:ilvl="0" w:tplc="9EE095B6">
        <w:numFmt w:val="lowerLetter"/>
        <w:lvlText w:val="%1."/>
        <w:lvlJc w:val="left"/>
      </w:lvl>
    </w:lvlOverride>
  </w:num>
  <w:num w:numId="14">
    <w:abstractNumId w:val="7"/>
    <w:lvlOverride w:ilvl="0">
      <w:lvl w:ilvl="0" w:tplc="9EE095B6">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61442"/>
  </w:hdrShapeDefaults>
  <w:footnotePr>
    <w:footnote w:id="0"/>
    <w:footnote w:id="1"/>
  </w:footnotePr>
  <w:endnotePr>
    <w:endnote w:id="0"/>
    <w:endnote w:id="1"/>
  </w:endnotePr>
  <w:compat/>
  <w:rsids>
    <w:rsidRoot w:val="000A7D4F"/>
    <w:rsid w:val="00006CED"/>
    <w:rsid w:val="0003290C"/>
    <w:rsid w:val="00056E29"/>
    <w:rsid w:val="000A7D4F"/>
    <w:rsid w:val="000D2D08"/>
    <w:rsid w:val="001210C0"/>
    <w:rsid w:val="00126DC1"/>
    <w:rsid w:val="0014132E"/>
    <w:rsid w:val="001546B2"/>
    <w:rsid w:val="001647CE"/>
    <w:rsid w:val="001A18B2"/>
    <w:rsid w:val="001A2114"/>
    <w:rsid w:val="001E5503"/>
    <w:rsid w:val="001E6A81"/>
    <w:rsid w:val="001E7B3B"/>
    <w:rsid w:val="00280C6B"/>
    <w:rsid w:val="003F07A8"/>
    <w:rsid w:val="003F6FF9"/>
    <w:rsid w:val="00441D03"/>
    <w:rsid w:val="00476436"/>
    <w:rsid w:val="00481320"/>
    <w:rsid w:val="004F62A6"/>
    <w:rsid w:val="005304FA"/>
    <w:rsid w:val="00561B82"/>
    <w:rsid w:val="00576118"/>
    <w:rsid w:val="006279B8"/>
    <w:rsid w:val="00630BDF"/>
    <w:rsid w:val="00652029"/>
    <w:rsid w:val="006576F9"/>
    <w:rsid w:val="006979B0"/>
    <w:rsid w:val="006E022C"/>
    <w:rsid w:val="007067F4"/>
    <w:rsid w:val="00715FB2"/>
    <w:rsid w:val="00732CA2"/>
    <w:rsid w:val="0073655D"/>
    <w:rsid w:val="0075616A"/>
    <w:rsid w:val="0076025D"/>
    <w:rsid w:val="007A7A94"/>
    <w:rsid w:val="007D096E"/>
    <w:rsid w:val="007D2612"/>
    <w:rsid w:val="0087307A"/>
    <w:rsid w:val="008A7C31"/>
    <w:rsid w:val="008D05D1"/>
    <w:rsid w:val="008D2E3A"/>
    <w:rsid w:val="00914070"/>
    <w:rsid w:val="009177E1"/>
    <w:rsid w:val="00925FFA"/>
    <w:rsid w:val="00956791"/>
    <w:rsid w:val="009668CA"/>
    <w:rsid w:val="0098361B"/>
    <w:rsid w:val="00987968"/>
    <w:rsid w:val="009A0046"/>
    <w:rsid w:val="009F67E7"/>
    <w:rsid w:val="00A00589"/>
    <w:rsid w:val="00A252CC"/>
    <w:rsid w:val="00A673C6"/>
    <w:rsid w:val="00A97EA5"/>
    <w:rsid w:val="00AB01E2"/>
    <w:rsid w:val="00AE21EB"/>
    <w:rsid w:val="00B46CEA"/>
    <w:rsid w:val="00BB11B0"/>
    <w:rsid w:val="00BE0B19"/>
    <w:rsid w:val="00BF5221"/>
    <w:rsid w:val="00C172DE"/>
    <w:rsid w:val="00C35297"/>
    <w:rsid w:val="00C66AA9"/>
    <w:rsid w:val="00C83EFE"/>
    <w:rsid w:val="00CC100D"/>
    <w:rsid w:val="00D21D3A"/>
    <w:rsid w:val="00D920E0"/>
    <w:rsid w:val="00DB744C"/>
    <w:rsid w:val="00DC1670"/>
    <w:rsid w:val="00E22AEB"/>
    <w:rsid w:val="00E56DC8"/>
    <w:rsid w:val="00E62BF4"/>
    <w:rsid w:val="00E85AD7"/>
    <w:rsid w:val="00E91C53"/>
    <w:rsid w:val="00E97595"/>
    <w:rsid w:val="00F0320D"/>
    <w:rsid w:val="00F14CB9"/>
    <w:rsid w:val="00F36BEB"/>
    <w:rsid w:val="00FD5E6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4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7D4F"/>
    <w:pPr>
      <w:spacing w:after="0" w:line="240" w:lineRule="auto"/>
    </w:pPr>
  </w:style>
  <w:style w:type="paragraph" w:styleId="Encabezado">
    <w:name w:val="header"/>
    <w:basedOn w:val="Normal"/>
    <w:link w:val="EncabezadoCar"/>
    <w:uiPriority w:val="99"/>
    <w:rsid w:val="003F07A8"/>
    <w:pPr>
      <w:tabs>
        <w:tab w:val="center" w:pos="4252"/>
        <w:tab w:val="right" w:pos="8504"/>
      </w:tabs>
    </w:pPr>
  </w:style>
  <w:style w:type="character" w:customStyle="1" w:styleId="EncabezadoCar">
    <w:name w:val="Encabezado Car"/>
    <w:basedOn w:val="Fuentedeprrafopredeter"/>
    <w:link w:val="Encabezado"/>
    <w:uiPriority w:val="99"/>
    <w:rsid w:val="003F07A8"/>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9F67E7"/>
    <w:pPr>
      <w:tabs>
        <w:tab w:val="center" w:pos="4419"/>
        <w:tab w:val="right" w:pos="8838"/>
      </w:tabs>
    </w:pPr>
  </w:style>
  <w:style w:type="character" w:customStyle="1" w:styleId="PiedepginaCar">
    <w:name w:val="Pie de página Car"/>
    <w:basedOn w:val="Fuentedeprrafopredeter"/>
    <w:link w:val="Piedepgina"/>
    <w:uiPriority w:val="99"/>
    <w:semiHidden/>
    <w:rsid w:val="009F67E7"/>
    <w:rPr>
      <w:rFonts w:ascii="Times New Roman" w:eastAsia="Times New Roman" w:hAnsi="Times New Roman" w:cs="Times New Roman"/>
      <w:sz w:val="20"/>
      <w:szCs w:val="20"/>
      <w:lang w:val="es-ES_tradnl" w:eastAsia="es-AR"/>
    </w:rPr>
  </w:style>
  <w:style w:type="paragraph" w:styleId="Ttulo">
    <w:name w:val="Title"/>
    <w:basedOn w:val="Normal"/>
    <w:link w:val="TtuloCar"/>
    <w:qFormat/>
    <w:rsid w:val="00AE21EB"/>
    <w:pPr>
      <w:jc w:val="center"/>
    </w:pPr>
    <w:rPr>
      <w:b/>
      <w:sz w:val="24"/>
      <w:lang w:val="es-AR" w:eastAsia="es-ES"/>
    </w:rPr>
  </w:style>
  <w:style w:type="character" w:customStyle="1" w:styleId="TtuloCar">
    <w:name w:val="Título Car"/>
    <w:basedOn w:val="Fuentedeprrafopredeter"/>
    <w:link w:val="Ttulo"/>
    <w:rsid w:val="00AE21EB"/>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7A7A94"/>
    <w:pPr>
      <w:ind w:left="720"/>
      <w:contextualSpacing/>
    </w:pPr>
  </w:style>
  <w:style w:type="paragraph" w:styleId="Textoindependiente2">
    <w:name w:val="Body Text 2"/>
    <w:basedOn w:val="Normal"/>
    <w:link w:val="Textoindependiente2Car"/>
    <w:semiHidden/>
    <w:unhideWhenUsed/>
    <w:rsid w:val="007D2612"/>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semiHidden/>
    <w:rsid w:val="007D2612"/>
    <w:rPr>
      <w:rFonts w:ascii="Times New Roman" w:eastAsia="Times New Roman" w:hAnsi="Times New Roman" w:cs="Times New Roman"/>
      <w:sz w:val="24"/>
      <w:szCs w:val="24"/>
      <w:lang w:val="es-ES" w:eastAsia="es-ES"/>
    </w:rPr>
  </w:style>
  <w:style w:type="paragraph" w:customStyle="1" w:styleId="Default">
    <w:name w:val="Default"/>
    <w:rsid w:val="00C66A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873714">
      <w:bodyDiv w:val="1"/>
      <w:marLeft w:val="0"/>
      <w:marRight w:val="0"/>
      <w:marTop w:val="0"/>
      <w:marBottom w:val="0"/>
      <w:divBdr>
        <w:top w:val="none" w:sz="0" w:space="0" w:color="auto"/>
        <w:left w:val="none" w:sz="0" w:space="0" w:color="auto"/>
        <w:bottom w:val="none" w:sz="0" w:space="0" w:color="auto"/>
        <w:right w:val="none" w:sz="0" w:space="0" w:color="auto"/>
      </w:divBdr>
    </w:div>
    <w:div w:id="248119775">
      <w:bodyDiv w:val="1"/>
      <w:marLeft w:val="0"/>
      <w:marRight w:val="0"/>
      <w:marTop w:val="0"/>
      <w:marBottom w:val="0"/>
      <w:divBdr>
        <w:top w:val="none" w:sz="0" w:space="0" w:color="auto"/>
        <w:left w:val="none" w:sz="0" w:space="0" w:color="auto"/>
        <w:bottom w:val="none" w:sz="0" w:space="0" w:color="auto"/>
        <w:right w:val="none" w:sz="0" w:space="0" w:color="auto"/>
      </w:divBdr>
    </w:div>
    <w:div w:id="627397234">
      <w:bodyDiv w:val="1"/>
      <w:marLeft w:val="0"/>
      <w:marRight w:val="0"/>
      <w:marTop w:val="0"/>
      <w:marBottom w:val="0"/>
      <w:divBdr>
        <w:top w:val="none" w:sz="0" w:space="0" w:color="auto"/>
        <w:left w:val="none" w:sz="0" w:space="0" w:color="auto"/>
        <w:bottom w:val="none" w:sz="0" w:space="0" w:color="auto"/>
        <w:right w:val="none" w:sz="0" w:space="0" w:color="auto"/>
      </w:divBdr>
    </w:div>
    <w:div w:id="14189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1154</Words>
  <Characters>6352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2018-10-04T01:31:00Z</cp:lastPrinted>
  <dcterms:created xsi:type="dcterms:W3CDTF">2018-10-04T01:33:00Z</dcterms:created>
  <dcterms:modified xsi:type="dcterms:W3CDTF">2018-10-04T01:33:00Z</dcterms:modified>
</cp:coreProperties>
</file>