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33" w:rsidRPr="00DF502E" w:rsidRDefault="00A92733" w:rsidP="00A92733">
      <w:pPr>
        <w:rPr>
          <w:sz w:val="24"/>
          <w:szCs w:val="24"/>
        </w:rPr>
      </w:pPr>
      <w:r w:rsidRPr="00265DE9">
        <w:rPr>
          <w:b/>
          <w:sz w:val="24"/>
          <w:szCs w:val="24"/>
          <w:u w:val="thick"/>
        </w:rPr>
        <w:t>VISTO:</w:t>
      </w:r>
      <w:r>
        <w:rPr>
          <w:sz w:val="24"/>
          <w:szCs w:val="24"/>
        </w:rPr>
        <w:t xml:space="preserve"> La Ordenanza Nº799/16, que la misma regula </w:t>
      </w:r>
      <w:r>
        <w:rPr>
          <w:sz w:val="24"/>
        </w:rPr>
        <w:t>el tránsito en la vía pública.</w:t>
      </w:r>
    </w:p>
    <w:p w:rsidR="00A92733" w:rsidRDefault="00A92733" w:rsidP="00A92733">
      <w:pPr>
        <w:jc w:val="both"/>
        <w:rPr>
          <w:sz w:val="24"/>
        </w:rPr>
      </w:pPr>
    </w:p>
    <w:p w:rsidR="00A92733" w:rsidRDefault="00A92733" w:rsidP="00555C68">
      <w:pPr>
        <w:rPr>
          <w:sz w:val="22"/>
          <w:szCs w:val="22"/>
        </w:rPr>
      </w:pPr>
    </w:p>
    <w:p w:rsidR="00A92733" w:rsidRPr="00A92733" w:rsidRDefault="00BE186A" w:rsidP="00A92733">
      <w:pPr>
        <w:rPr>
          <w:sz w:val="22"/>
          <w:szCs w:val="22"/>
        </w:rPr>
      </w:pPr>
      <w:r w:rsidRPr="00265DE9">
        <w:rPr>
          <w:b/>
          <w:sz w:val="24"/>
          <w:szCs w:val="24"/>
          <w:u w:val="single"/>
        </w:rPr>
        <w:t xml:space="preserve">Y </w:t>
      </w:r>
      <w:r w:rsidR="00D3572E" w:rsidRPr="00265DE9">
        <w:rPr>
          <w:b/>
          <w:sz w:val="24"/>
          <w:szCs w:val="24"/>
          <w:u w:val="single"/>
        </w:rPr>
        <w:t>CONSIDERANDO</w:t>
      </w:r>
      <w:r w:rsidR="00D3572E" w:rsidRPr="00265DE9">
        <w:rPr>
          <w:b/>
          <w:sz w:val="22"/>
          <w:szCs w:val="22"/>
          <w:u w:val="single"/>
        </w:rPr>
        <w:t>:</w:t>
      </w:r>
      <w:r w:rsidR="00D3572E">
        <w:rPr>
          <w:sz w:val="22"/>
          <w:szCs w:val="22"/>
        </w:rPr>
        <w:t xml:space="preserve"> Qué</w:t>
      </w:r>
      <w:r w:rsidR="00A92733">
        <w:rPr>
          <w:sz w:val="22"/>
          <w:szCs w:val="22"/>
        </w:rPr>
        <w:t xml:space="preserve"> para l</w:t>
      </w:r>
      <w:r w:rsidR="00A92733" w:rsidRPr="00DC2612">
        <w:rPr>
          <w:sz w:val="22"/>
          <w:szCs w:val="22"/>
        </w:rPr>
        <w:t>ograr o</w:t>
      </w:r>
      <w:r w:rsidR="00A92733">
        <w:rPr>
          <w:sz w:val="22"/>
          <w:szCs w:val="22"/>
        </w:rPr>
        <w:t xml:space="preserve">rden y seguridad en el tránsito, hace falta controlar el estacionamiento para brindar fluidez en el </w:t>
      </w:r>
      <w:r w:rsidR="00D3572E">
        <w:rPr>
          <w:sz w:val="22"/>
          <w:szCs w:val="22"/>
        </w:rPr>
        <w:t>tránsito,</w:t>
      </w:r>
      <w:r w:rsidR="00A92733" w:rsidRPr="00A92733">
        <w:rPr>
          <w:sz w:val="22"/>
          <w:szCs w:val="22"/>
        </w:rPr>
        <w:t xml:space="preserve"> teniendo al máximo el aprovechamiento de la vía pública.</w:t>
      </w:r>
    </w:p>
    <w:p w:rsidR="00730B51" w:rsidRPr="00265DE9" w:rsidRDefault="00730B51" w:rsidP="00555C68">
      <w:pPr>
        <w:rPr>
          <w:sz w:val="22"/>
          <w:szCs w:val="22"/>
        </w:rPr>
      </w:pPr>
    </w:p>
    <w:p w:rsidR="00BD7DB4" w:rsidRPr="00265DE9" w:rsidRDefault="00BE186A" w:rsidP="00BE186A">
      <w:pPr>
        <w:jc w:val="both"/>
        <w:rPr>
          <w:sz w:val="22"/>
          <w:szCs w:val="22"/>
        </w:rPr>
      </w:pPr>
      <w:r w:rsidRPr="00265DE9">
        <w:rPr>
          <w:sz w:val="22"/>
          <w:szCs w:val="22"/>
        </w:rPr>
        <w:tab/>
      </w:r>
      <w:r w:rsidRPr="00265DE9">
        <w:rPr>
          <w:sz w:val="22"/>
          <w:szCs w:val="22"/>
        </w:rPr>
        <w:tab/>
      </w:r>
      <w:r w:rsidRPr="00265DE9">
        <w:rPr>
          <w:sz w:val="22"/>
          <w:szCs w:val="22"/>
        </w:rPr>
        <w:tab/>
        <w:t xml:space="preserve">     </w:t>
      </w:r>
    </w:p>
    <w:p w:rsidR="00BE186A" w:rsidRPr="00265DE9" w:rsidRDefault="00BE186A" w:rsidP="00BE186A">
      <w:pPr>
        <w:jc w:val="both"/>
        <w:rPr>
          <w:sz w:val="22"/>
          <w:szCs w:val="22"/>
        </w:rPr>
      </w:pPr>
      <w:r w:rsidRPr="00265DE9">
        <w:rPr>
          <w:sz w:val="22"/>
          <w:szCs w:val="22"/>
        </w:rPr>
        <w:t>Por todo ello, el Honorable  Concejo Deliberante de la Municipalidad de San Marcos Sierras sanciona con fuerza de</w:t>
      </w:r>
      <w:r w:rsidR="003B4911" w:rsidRPr="00265DE9">
        <w:rPr>
          <w:sz w:val="22"/>
          <w:szCs w:val="22"/>
        </w:rPr>
        <w:t>:</w:t>
      </w:r>
    </w:p>
    <w:p w:rsidR="00BE186A" w:rsidRPr="00265DE9" w:rsidRDefault="00BE186A" w:rsidP="00BE186A">
      <w:pPr>
        <w:jc w:val="both"/>
        <w:rPr>
          <w:sz w:val="28"/>
          <w:szCs w:val="28"/>
        </w:rPr>
      </w:pPr>
    </w:p>
    <w:p w:rsidR="00BE186A" w:rsidRPr="00265DE9" w:rsidRDefault="00BE186A" w:rsidP="00BE186A">
      <w:pPr>
        <w:jc w:val="center"/>
        <w:rPr>
          <w:b/>
          <w:sz w:val="28"/>
          <w:szCs w:val="28"/>
          <w:u w:val="single"/>
        </w:rPr>
      </w:pPr>
      <w:r w:rsidRPr="00265DE9">
        <w:rPr>
          <w:b/>
          <w:sz w:val="28"/>
          <w:szCs w:val="28"/>
          <w:u w:val="single"/>
        </w:rPr>
        <w:t>ORDENANZA Nº</w:t>
      </w:r>
      <w:r w:rsidR="0090300A">
        <w:rPr>
          <w:b/>
          <w:sz w:val="28"/>
          <w:szCs w:val="28"/>
          <w:u w:val="single"/>
        </w:rPr>
        <w:t>810/16</w:t>
      </w:r>
    </w:p>
    <w:p w:rsidR="005A4D1B" w:rsidRPr="00265DE9" w:rsidRDefault="005A4D1B" w:rsidP="005C607D">
      <w:pPr>
        <w:spacing w:after="120"/>
        <w:jc w:val="both"/>
        <w:rPr>
          <w:b/>
          <w:sz w:val="28"/>
          <w:szCs w:val="28"/>
          <w:u w:val="single"/>
        </w:rPr>
      </w:pPr>
    </w:p>
    <w:p w:rsidR="00555C68" w:rsidRDefault="00BE186A" w:rsidP="00555C68">
      <w:pPr>
        <w:spacing w:after="120"/>
        <w:jc w:val="both"/>
        <w:rPr>
          <w:sz w:val="24"/>
          <w:szCs w:val="24"/>
        </w:rPr>
      </w:pPr>
      <w:r w:rsidRPr="00265DE9">
        <w:rPr>
          <w:b/>
          <w:sz w:val="24"/>
          <w:szCs w:val="24"/>
          <w:u w:val="single"/>
        </w:rPr>
        <w:t>ART. 1º</w:t>
      </w:r>
      <w:r w:rsidR="00555C68" w:rsidRPr="00265DE9">
        <w:rPr>
          <w:b/>
          <w:sz w:val="24"/>
          <w:szCs w:val="24"/>
          <w:u w:val="single"/>
        </w:rPr>
        <w:t xml:space="preserve">: </w:t>
      </w:r>
      <w:r w:rsidR="00555C68" w:rsidRPr="00265DE9">
        <w:rPr>
          <w:sz w:val="24"/>
          <w:szCs w:val="24"/>
        </w:rPr>
        <w:t>Modifíquese</w:t>
      </w:r>
      <w:r w:rsidR="00A92733">
        <w:rPr>
          <w:sz w:val="24"/>
          <w:szCs w:val="24"/>
        </w:rPr>
        <w:t xml:space="preserve"> el Art. 6</w:t>
      </w:r>
      <w:r w:rsidR="00555C68">
        <w:rPr>
          <w:sz w:val="24"/>
          <w:szCs w:val="24"/>
        </w:rPr>
        <w:t xml:space="preserve">º </w:t>
      </w:r>
      <w:r w:rsidR="00A92733">
        <w:rPr>
          <w:sz w:val="24"/>
          <w:szCs w:val="24"/>
        </w:rPr>
        <w:t xml:space="preserve">de la Ordenanza Nº799/16, </w:t>
      </w:r>
      <w:r w:rsidR="00555C68">
        <w:rPr>
          <w:sz w:val="24"/>
          <w:szCs w:val="24"/>
        </w:rPr>
        <w:t>el que quedará redactado de la siguiente manera: “</w:t>
      </w:r>
      <w:r w:rsidR="00A92733">
        <w:rPr>
          <w:sz w:val="24"/>
        </w:rPr>
        <w:t xml:space="preserve">Quedará prohibido el estacionamiento alrededor de la Plaza Cacique Tulián en sus cuatro laterales de ambos márgenes, los meses de verano (desde el 20 de diciembre hasta el 15 de febrero, Semana Santa, Vacaciones de Invierno y Fines semana largo). </w:t>
      </w:r>
      <w:r w:rsidR="00A92733" w:rsidRPr="00CE4F1C">
        <w:rPr>
          <w:sz w:val="24"/>
        </w:rPr>
        <w:t>Exceptuando la</w:t>
      </w:r>
      <w:r w:rsidR="00A92733">
        <w:rPr>
          <w:sz w:val="24"/>
        </w:rPr>
        <w:t xml:space="preserve"> paradas de los taxis y remises, ubicada sobre calle San Martín esquina Córdoba.”</w:t>
      </w:r>
    </w:p>
    <w:p w:rsidR="003C2B81" w:rsidRPr="00DF1ABF" w:rsidRDefault="00BE186A" w:rsidP="00DF1ABF">
      <w:pPr>
        <w:spacing w:after="120"/>
        <w:jc w:val="both"/>
        <w:rPr>
          <w:sz w:val="22"/>
          <w:szCs w:val="22"/>
        </w:rPr>
      </w:pPr>
      <w:r w:rsidRPr="00265DE9">
        <w:rPr>
          <w:b/>
          <w:sz w:val="24"/>
          <w:szCs w:val="24"/>
          <w:u w:val="single"/>
        </w:rPr>
        <w:t>ART. 2º:</w:t>
      </w:r>
      <w:r w:rsidRPr="00265DE9">
        <w:rPr>
          <w:sz w:val="22"/>
          <w:szCs w:val="22"/>
        </w:rPr>
        <w:t xml:space="preserve"> </w:t>
      </w:r>
      <w:r w:rsidR="00644BA4" w:rsidRPr="00265DE9">
        <w:rPr>
          <w:color w:val="000000"/>
          <w:kern w:val="24"/>
          <w:sz w:val="22"/>
          <w:szCs w:val="22"/>
          <w:lang w:val="es-MX" w:eastAsia="es-MX"/>
        </w:rPr>
        <w:t xml:space="preserve">Comuníquese </w:t>
      </w:r>
      <w:r w:rsidR="00644BA4" w:rsidRPr="00265DE9">
        <w:rPr>
          <w:sz w:val="22"/>
          <w:szCs w:val="22"/>
        </w:rPr>
        <w:t xml:space="preserve">Publíquese, Dése al Registro Municipal y </w:t>
      </w:r>
      <w:r w:rsidR="00BB6A55" w:rsidRPr="00265DE9">
        <w:rPr>
          <w:sz w:val="22"/>
          <w:szCs w:val="22"/>
        </w:rPr>
        <w:t>Archívese</w:t>
      </w:r>
      <w:r w:rsidR="00BB6A55" w:rsidRPr="00265DE9">
        <w:rPr>
          <w:color w:val="000000"/>
          <w:sz w:val="22"/>
          <w:szCs w:val="22"/>
        </w:rPr>
        <w:t>.</w:t>
      </w:r>
      <w:r w:rsidR="00BB6A55" w:rsidRPr="00265DE9">
        <w:rPr>
          <w:shd w:val="clear" w:color="auto" w:fill="FFFFFF"/>
        </w:rPr>
        <w:t xml:space="preserve"> </w:t>
      </w:r>
    </w:p>
    <w:p w:rsidR="0090300A" w:rsidRPr="00265DE9" w:rsidRDefault="0090300A" w:rsidP="0090300A">
      <w:pPr>
        <w:pStyle w:val="Sinespaciado"/>
        <w:spacing w:line="276" w:lineRule="auto"/>
        <w:jc w:val="both"/>
        <w:rPr>
          <w:rFonts w:ascii="Times New Roman" w:hAnsi="Times New Roman" w:cs="Times New Roman"/>
          <w:shd w:val="clear" w:color="auto" w:fill="FFFFFF"/>
        </w:rPr>
      </w:pPr>
      <w:r w:rsidRPr="008613E7">
        <w:rPr>
          <w:rFonts w:ascii="Times New Roman" w:hAnsi="Times New Roman" w:cs="Times New Roman"/>
        </w:rPr>
        <w:t>San Marcos Sierras</w:t>
      </w:r>
      <w:r>
        <w:rPr>
          <w:rFonts w:ascii="Times New Roman" w:hAnsi="Times New Roman" w:cs="Times New Roman"/>
          <w:shd w:val="clear" w:color="auto" w:fill="FFFFFF"/>
        </w:rPr>
        <w:t xml:space="preserve"> 19 de Octubre</w:t>
      </w:r>
      <w:r w:rsidRPr="00265DE9">
        <w:rPr>
          <w:rFonts w:ascii="Times New Roman" w:hAnsi="Times New Roman" w:cs="Times New Roman"/>
          <w:shd w:val="clear" w:color="auto" w:fill="FFFFFF"/>
        </w:rPr>
        <w:t xml:space="preserve"> de 2016.</w:t>
      </w:r>
      <w:r>
        <w:rPr>
          <w:rFonts w:ascii="Times New Roman" w:hAnsi="Times New Roman" w:cs="Times New Roman"/>
          <w:shd w:val="clear" w:color="auto" w:fill="FFFFFF"/>
        </w:rPr>
        <w:t>-</w:t>
      </w:r>
    </w:p>
    <w:p w:rsidR="0090300A" w:rsidRPr="00265DE9" w:rsidRDefault="0090300A" w:rsidP="0090300A">
      <w:pPr>
        <w:pStyle w:val="Sinespaciado"/>
        <w:spacing w:line="276" w:lineRule="auto"/>
        <w:jc w:val="both"/>
        <w:rPr>
          <w:rFonts w:ascii="Times New Roman" w:hAnsi="Times New Roman" w:cs="Times New Roman"/>
          <w:shd w:val="clear" w:color="auto" w:fill="FFFFFF"/>
        </w:rPr>
      </w:pPr>
    </w:p>
    <w:p w:rsidR="0090300A" w:rsidRDefault="0090300A" w:rsidP="0090300A">
      <w:pPr>
        <w:rPr>
          <w:b/>
          <w:sz w:val="16"/>
          <w:szCs w:val="16"/>
        </w:rPr>
      </w:pPr>
      <w:r>
        <w:rPr>
          <w:b/>
          <w:sz w:val="16"/>
          <w:szCs w:val="16"/>
        </w:rPr>
        <w:t xml:space="preserve">       </w:t>
      </w:r>
    </w:p>
    <w:p w:rsidR="0090300A" w:rsidRDefault="0090300A" w:rsidP="0090300A">
      <w:pPr>
        <w:rPr>
          <w:b/>
          <w:sz w:val="16"/>
          <w:szCs w:val="16"/>
        </w:rPr>
      </w:pPr>
    </w:p>
    <w:p w:rsidR="0090300A" w:rsidRPr="00957850" w:rsidRDefault="0090300A" w:rsidP="0090300A">
      <w:pPr>
        <w:rPr>
          <w:b/>
          <w:sz w:val="16"/>
          <w:szCs w:val="16"/>
        </w:rPr>
      </w:pPr>
      <w:r>
        <w:rPr>
          <w:b/>
          <w:sz w:val="16"/>
          <w:szCs w:val="16"/>
        </w:rPr>
        <w:t xml:space="preserve">     Tulian Paula Amalia</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Villafañe María Agustina</w:t>
      </w:r>
    </w:p>
    <w:p w:rsidR="0090300A" w:rsidRDefault="0090300A" w:rsidP="0090300A">
      <w:pPr>
        <w:rPr>
          <w:b/>
          <w:sz w:val="16"/>
          <w:szCs w:val="16"/>
        </w:rPr>
      </w:pPr>
      <w:r>
        <w:rPr>
          <w:b/>
          <w:sz w:val="16"/>
          <w:szCs w:val="16"/>
        </w:rPr>
        <w:t xml:space="preserve">      </w:t>
      </w:r>
      <w:r w:rsidRPr="00957850">
        <w:rPr>
          <w:b/>
          <w:sz w:val="16"/>
          <w:szCs w:val="16"/>
        </w:rPr>
        <w:t xml:space="preserve">Secretaria del HCD                                 </w:t>
      </w:r>
      <w:r>
        <w:rPr>
          <w:b/>
          <w:sz w:val="16"/>
          <w:szCs w:val="16"/>
        </w:rPr>
        <w:t xml:space="preserve">                           </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Presidente   del  HCD</w:t>
      </w:r>
    </w:p>
    <w:p w:rsidR="0090300A" w:rsidRPr="00323E54" w:rsidRDefault="0090300A" w:rsidP="0090300A"/>
    <w:p w:rsidR="0090300A" w:rsidRDefault="0090300A" w:rsidP="0090300A">
      <w:pPr>
        <w:pStyle w:val="Sinespaciado"/>
        <w:spacing w:line="276" w:lineRule="auto"/>
        <w:jc w:val="both"/>
        <w:rPr>
          <w:rFonts w:ascii="Times New Roman" w:hAnsi="Times New Roman" w:cs="Times New Roman"/>
          <w:shd w:val="clear" w:color="auto" w:fill="FFFFFF"/>
        </w:rPr>
      </w:pPr>
    </w:p>
    <w:p w:rsidR="0090300A" w:rsidRPr="00D65126" w:rsidRDefault="0090300A" w:rsidP="0090300A">
      <w:pPr>
        <w:rPr>
          <w:sz w:val="22"/>
          <w:szCs w:val="22"/>
        </w:rPr>
      </w:pPr>
      <w:r w:rsidRPr="00265DE9">
        <w:rPr>
          <w:sz w:val="22"/>
          <w:szCs w:val="22"/>
        </w:rPr>
        <w:t>Dada en la Sala de Sesiones del Honorable Concejo Deliberante de la Municipalidad de San Marcos Sierras, en</w:t>
      </w:r>
      <w:r>
        <w:rPr>
          <w:sz w:val="22"/>
          <w:szCs w:val="22"/>
        </w:rPr>
        <w:t xml:space="preserve"> Sesión Ordinaria de fecha  19/10</w:t>
      </w:r>
      <w:r w:rsidRPr="00265DE9">
        <w:rPr>
          <w:sz w:val="22"/>
          <w:szCs w:val="22"/>
        </w:rPr>
        <w:t xml:space="preserve">/16 y Aprobada por </w:t>
      </w:r>
      <w:r>
        <w:rPr>
          <w:sz w:val="22"/>
          <w:szCs w:val="22"/>
        </w:rPr>
        <w:t>Unanimidad</w:t>
      </w:r>
      <w:r w:rsidRPr="00265DE9">
        <w:rPr>
          <w:sz w:val="22"/>
          <w:szCs w:val="22"/>
        </w:rPr>
        <w:t>.</w:t>
      </w:r>
    </w:p>
    <w:p w:rsidR="00265DE9" w:rsidRPr="00265DE9" w:rsidRDefault="00265DE9" w:rsidP="003C2B81">
      <w:pPr>
        <w:pStyle w:val="Sinespaciado"/>
        <w:spacing w:line="276" w:lineRule="auto"/>
        <w:jc w:val="both"/>
        <w:rPr>
          <w:rFonts w:ascii="Times New Roman" w:hAnsi="Times New Roman" w:cs="Times New Roman"/>
          <w:shd w:val="clear" w:color="auto" w:fill="FFFFFF"/>
        </w:rPr>
      </w:pPr>
    </w:p>
    <w:p w:rsidR="00265DE9" w:rsidRDefault="00265DE9" w:rsidP="00265DE9">
      <w:pPr>
        <w:rPr>
          <w:b/>
          <w:sz w:val="16"/>
          <w:szCs w:val="16"/>
        </w:rPr>
      </w:pPr>
      <w:r>
        <w:rPr>
          <w:b/>
          <w:sz w:val="16"/>
          <w:szCs w:val="16"/>
        </w:rPr>
        <w:t xml:space="preserve">       </w:t>
      </w:r>
    </w:p>
    <w:p w:rsidR="00265DE9" w:rsidRDefault="00265DE9" w:rsidP="00265DE9">
      <w:pPr>
        <w:rPr>
          <w:b/>
          <w:sz w:val="16"/>
          <w:szCs w:val="16"/>
        </w:rPr>
      </w:pPr>
    </w:p>
    <w:sectPr w:rsidR="00265DE9" w:rsidSect="00265DE9">
      <w:headerReference w:type="default" r:id="rId7"/>
      <w:pgSz w:w="11906" w:h="16838" w:code="1"/>
      <w:pgMar w:top="2495" w:right="1304" w:bottom="851" w:left="1814" w:header="57" w:footer="85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938" w:rsidRDefault="006A4938" w:rsidP="00BE186A">
      <w:r>
        <w:separator/>
      </w:r>
    </w:p>
  </w:endnote>
  <w:endnote w:type="continuationSeparator" w:id="1">
    <w:p w:rsidR="006A4938" w:rsidRDefault="006A4938" w:rsidP="00BE1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938" w:rsidRDefault="006A4938" w:rsidP="00BE186A">
      <w:r>
        <w:separator/>
      </w:r>
    </w:p>
  </w:footnote>
  <w:footnote w:type="continuationSeparator" w:id="1">
    <w:p w:rsidR="006A4938" w:rsidRDefault="006A4938" w:rsidP="00BE1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E9" w:rsidRDefault="00265DE9" w:rsidP="003C2B81">
    <w:pPr>
      <w:jc w:val="center"/>
      <w:rPr>
        <w:b/>
        <w:sz w:val="24"/>
        <w:szCs w:val="24"/>
        <w:u w:val="single"/>
      </w:rPr>
    </w:pPr>
  </w:p>
  <w:p w:rsidR="003C2B81" w:rsidRDefault="00265DE9" w:rsidP="003C2B81">
    <w:pPr>
      <w:jc w:val="center"/>
      <w:rPr>
        <w:b/>
        <w:sz w:val="24"/>
        <w:szCs w:val="24"/>
        <w:u w:val="single"/>
      </w:rPr>
    </w:pPr>
    <w:r>
      <w:rPr>
        <w:b/>
        <w:noProof/>
        <w:sz w:val="24"/>
        <w:szCs w:val="24"/>
        <w:u w:val="single"/>
        <w:lang w:val="es-AR"/>
      </w:rPr>
      <w:drawing>
        <wp:anchor distT="36576" distB="36576" distL="36576" distR="36576" simplePos="0" relativeHeight="251659264" behindDoc="0" locked="0" layoutInCell="1" allowOverlap="1">
          <wp:simplePos x="0" y="0"/>
          <wp:positionH relativeFrom="page">
            <wp:posOffset>1762125</wp:posOffset>
          </wp:positionH>
          <wp:positionV relativeFrom="margin">
            <wp:posOffset>-1270000</wp:posOffset>
          </wp:positionV>
          <wp:extent cx="600075" cy="847725"/>
          <wp:effectExtent l="0" t="0" r="9525"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sidR="003C2B81">
      <w:rPr>
        <w:b/>
        <w:noProof/>
        <w:sz w:val="24"/>
        <w:szCs w:val="24"/>
        <w:u w:val="single"/>
        <w:lang w:val="es-AR"/>
      </w:rPr>
      <w:drawing>
        <wp:anchor distT="36576" distB="36576" distL="36576" distR="36576" simplePos="0" relativeHeight="251660288" behindDoc="0" locked="0" layoutInCell="1" allowOverlap="1">
          <wp:simplePos x="0" y="0"/>
          <wp:positionH relativeFrom="column">
            <wp:posOffset>4486910</wp:posOffset>
          </wp:positionH>
          <wp:positionV relativeFrom="paragraph">
            <wp:posOffset>152400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p>
  <w:p w:rsidR="00BE186A" w:rsidRPr="00265DE9" w:rsidRDefault="00BE186A" w:rsidP="00BE186A">
    <w:pPr>
      <w:jc w:val="center"/>
      <w:rPr>
        <w:b/>
        <w:sz w:val="26"/>
        <w:szCs w:val="26"/>
        <w:u w:val="single"/>
      </w:rPr>
    </w:pPr>
    <w:r w:rsidRPr="00265DE9">
      <w:rPr>
        <w:b/>
        <w:sz w:val="26"/>
        <w:szCs w:val="26"/>
        <w:u w:val="single"/>
      </w:rPr>
      <w:t>HONORABLE CONCEJO DELIBERANTE</w:t>
    </w:r>
  </w:p>
  <w:p w:rsidR="00BE186A" w:rsidRPr="00265DE9" w:rsidRDefault="00BE186A" w:rsidP="00BE186A">
    <w:pPr>
      <w:jc w:val="center"/>
      <w:rPr>
        <w:b/>
        <w:sz w:val="26"/>
        <w:szCs w:val="26"/>
      </w:rPr>
    </w:pPr>
    <w:r w:rsidRPr="00265DE9">
      <w:rPr>
        <w:b/>
        <w:sz w:val="26"/>
        <w:szCs w:val="26"/>
      </w:rPr>
      <w:t>Municipalidad de San Marcos Sierras</w:t>
    </w:r>
  </w:p>
  <w:p w:rsidR="00BE186A" w:rsidRPr="00265DE9" w:rsidRDefault="00BE186A" w:rsidP="00BE186A">
    <w:pPr>
      <w:jc w:val="center"/>
      <w:rPr>
        <w:b/>
        <w:sz w:val="26"/>
        <w:szCs w:val="26"/>
      </w:rPr>
    </w:pPr>
    <w:r w:rsidRPr="00265DE9">
      <w:rPr>
        <w:b/>
        <w:sz w:val="26"/>
        <w:szCs w:val="26"/>
      </w:rPr>
      <w:t>Libertad 833 – 5282 – San Marcos Sierras</w:t>
    </w:r>
  </w:p>
  <w:p w:rsidR="003C2B81" w:rsidRPr="00265DE9" w:rsidRDefault="003C2B81" w:rsidP="003C2B81">
    <w:pPr>
      <w:jc w:val="center"/>
      <w:rPr>
        <w:b/>
        <w:sz w:val="26"/>
        <w:szCs w:val="26"/>
      </w:rPr>
    </w:pPr>
    <w:r w:rsidRPr="00265DE9">
      <w:rPr>
        <w:b/>
        <w:sz w:val="26"/>
        <w:szCs w:val="26"/>
      </w:rPr>
      <w:t>Tel  03549 – 496007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704C"/>
    <w:multiLevelType w:val="hybridMultilevel"/>
    <w:tmpl w:val="04382E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E513B06"/>
    <w:multiLevelType w:val="hybridMultilevel"/>
    <w:tmpl w:val="47A614F0"/>
    <w:lvl w:ilvl="0" w:tplc="24D8B53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64514"/>
  </w:hdrShapeDefaults>
  <w:footnotePr>
    <w:footnote w:id="0"/>
    <w:footnote w:id="1"/>
  </w:footnotePr>
  <w:endnotePr>
    <w:endnote w:id="0"/>
    <w:endnote w:id="1"/>
  </w:endnotePr>
  <w:compat/>
  <w:rsids>
    <w:rsidRoot w:val="00BE186A"/>
    <w:rsid w:val="00017B7B"/>
    <w:rsid w:val="000402FB"/>
    <w:rsid w:val="00097953"/>
    <w:rsid w:val="0010088F"/>
    <w:rsid w:val="001067EB"/>
    <w:rsid w:val="001072B4"/>
    <w:rsid w:val="0013285B"/>
    <w:rsid w:val="00171C1E"/>
    <w:rsid w:val="002337C3"/>
    <w:rsid w:val="00247D7D"/>
    <w:rsid w:val="00262BF1"/>
    <w:rsid w:val="00265DE9"/>
    <w:rsid w:val="00265E51"/>
    <w:rsid w:val="00267987"/>
    <w:rsid w:val="002E7AA8"/>
    <w:rsid w:val="00335F78"/>
    <w:rsid w:val="00353660"/>
    <w:rsid w:val="003B4911"/>
    <w:rsid w:val="003C2B81"/>
    <w:rsid w:val="0040198C"/>
    <w:rsid w:val="004310FF"/>
    <w:rsid w:val="0044498E"/>
    <w:rsid w:val="004524D5"/>
    <w:rsid w:val="00462B0C"/>
    <w:rsid w:val="004B30BE"/>
    <w:rsid w:val="00527E9A"/>
    <w:rsid w:val="00555C68"/>
    <w:rsid w:val="00592828"/>
    <w:rsid w:val="005A4D1B"/>
    <w:rsid w:val="005B53FB"/>
    <w:rsid w:val="005B6469"/>
    <w:rsid w:val="005C607D"/>
    <w:rsid w:val="006225D7"/>
    <w:rsid w:val="00624FC8"/>
    <w:rsid w:val="0063092D"/>
    <w:rsid w:val="00644BA4"/>
    <w:rsid w:val="006827E2"/>
    <w:rsid w:val="006A4938"/>
    <w:rsid w:val="00700CB7"/>
    <w:rsid w:val="00710955"/>
    <w:rsid w:val="00715FB2"/>
    <w:rsid w:val="00730B51"/>
    <w:rsid w:val="00732993"/>
    <w:rsid w:val="00743CF8"/>
    <w:rsid w:val="00771B3C"/>
    <w:rsid w:val="007D6F51"/>
    <w:rsid w:val="00813E01"/>
    <w:rsid w:val="00835457"/>
    <w:rsid w:val="008400B6"/>
    <w:rsid w:val="008A1E60"/>
    <w:rsid w:val="008A55A2"/>
    <w:rsid w:val="008B182A"/>
    <w:rsid w:val="008B7D63"/>
    <w:rsid w:val="008C1F92"/>
    <w:rsid w:val="008D7EFE"/>
    <w:rsid w:val="008F23D5"/>
    <w:rsid w:val="008F46E6"/>
    <w:rsid w:val="0090300A"/>
    <w:rsid w:val="00952B61"/>
    <w:rsid w:val="0096773C"/>
    <w:rsid w:val="00973EFC"/>
    <w:rsid w:val="00A34BBD"/>
    <w:rsid w:val="00A372B5"/>
    <w:rsid w:val="00A623B4"/>
    <w:rsid w:val="00A92733"/>
    <w:rsid w:val="00AD3322"/>
    <w:rsid w:val="00AD3CD0"/>
    <w:rsid w:val="00B0589C"/>
    <w:rsid w:val="00B230A8"/>
    <w:rsid w:val="00B63B07"/>
    <w:rsid w:val="00B67A46"/>
    <w:rsid w:val="00BB6A55"/>
    <w:rsid w:val="00BB7BBD"/>
    <w:rsid w:val="00BD295B"/>
    <w:rsid w:val="00BD7DB4"/>
    <w:rsid w:val="00BE1453"/>
    <w:rsid w:val="00BE186A"/>
    <w:rsid w:val="00C06FAE"/>
    <w:rsid w:val="00C13D49"/>
    <w:rsid w:val="00C24A9E"/>
    <w:rsid w:val="00C65E04"/>
    <w:rsid w:val="00C70083"/>
    <w:rsid w:val="00CE4F1C"/>
    <w:rsid w:val="00D3572E"/>
    <w:rsid w:val="00D42CFF"/>
    <w:rsid w:val="00D66616"/>
    <w:rsid w:val="00DA7BEC"/>
    <w:rsid w:val="00DC1670"/>
    <w:rsid w:val="00DC2612"/>
    <w:rsid w:val="00DE5B56"/>
    <w:rsid w:val="00DF1ABF"/>
    <w:rsid w:val="00DF502E"/>
    <w:rsid w:val="00E22AEB"/>
    <w:rsid w:val="00E55B26"/>
    <w:rsid w:val="00E62BF4"/>
    <w:rsid w:val="00E65809"/>
    <w:rsid w:val="00E76404"/>
    <w:rsid w:val="00E92C52"/>
    <w:rsid w:val="00EB2F09"/>
    <w:rsid w:val="00EC1BB6"/>
    <w:rsid w:val="00EC3076"/>
    <w:rsid w:val="00ED5070"/>
    <w:rsid w:val="00F40A96"/>
    <w:rsid w:val="00F6534F"/>
    <w:rsid w:val="00FB2AEF"/>
    <w:rsid w:val="00FC5EAC"/>
    <w:rsid w:val="00FC6FE2"/>
    <w:rsid w:val="00FE701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6A"/>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BE186A"/>
    <w:pPr>
      <w:tabs>
        <w:tab w:val="center" w:pos="4252"/>
        <w:tab w:val="right" w:pos="8504"/>
      </w:tabs>
    </w:pPr>
  </w:style>
  <w:style w:type="character" w:customStyle="1" w:styleId="EncabezadoCar">
    <w:name w:val="Encabezado Car"/>
    <w:basedOn w:val="Fuentedeprrafopredeter"/>
    <w:link w:val="Encabezado"/>
    <w:semiHidden/>
    <w:rsid w:val="00BE186A"/>
    <w:rPr>
      <w:rFonts w:ascii="Times New Roman" w:eastAsia="Times New Roman" w:hAnsi="Times New Roman" w:cs="Times New Roman"/>
      <w:sz w:val="20"/>
      <w:szCs w:val="20"/>
      <w:lang w:val="es-ES_tradnl" w:eastAsia="es-AR"/>
    </w:rPr>
  </w:style>
  <w:style w:type="paragraph" w:styleId="Textoindependiente">
    <w:name w:val="Body Text"/>
    <w:basedOn w:val="Normal"/>
    <w:link w:val="TextoindependienteCar"/>
    <w:semiHidden/>
    <w:rsid w:val="00BE186A"/>
    <w:pPr>
      <w:jc w:val="both"/>
    </w:pPr>
    <w:rPr>
      <w:sz w:val="24"/>
    </w:rPr>
  </w:style>
  <w:style w:type="character" w:customStyle="1" w:styleId="TextoindependienteCar">
    <w:name w:val="Texto independiente Car"/>
    <w:basedOn w:val="Fuentedeprrafopredeter"/>
    <w:link w:val="Textoindependiente"/>
    <w:semiHidden/>
    <w:rsid w:val="00BE186A"/>
    <w:rPr>
      <w:rFonts w:ascii="Times New Roman" w:eastAsia="Times New Roman" w:hAnsi="Times New Roman" w:cs="Times New Roman"/>
      <w:sz w:val="24"/>
      <w:szCs w:val="20"/>
      <w:lang w:val="es-ES_tradnl" w:eastAsia="es-AR"/>
    </w:rPr>
  </w:style>
  <w:style w:type="paragraph" w:styleId="Piedepgina">
    <w:name w:val="footer"/>
    <w:basedOn w:val="Normal"/>
    <w:link w:val="PiedepginaCar"/>
    <w:uiPriority w:val="99"/>
    <w:semiHidden/>
    <w:unhideWhenUsed/>
    <w:rsid w:val="00BE186A"/>
    <w:pPr>
      <w:tabs>
        <w:tab w:val="center" w:pos="4419"/>
        <w:tab w:val="right" w:pos="8838"/>
      </w:tabs>
    </w:pPr>
  </w:style>
  <w:style w:type="character" w:customStyle="1" w:styleId="PiedepginaCar">
    <w:name w:val="Pie de página Car"/>
    <w:basedOn w:val="Fuentedeprrafopredeter"/>
    <w:link w:val="Piedepgina"/>
    <w:uiPriority w:val="99"/>
    <w:semiHidden/>
    <w:rsid w:val="00BE186A"/>
    <w:rPr>
      <w:rFonts w:ascii="Times New Roman" w:eastAsia="Times New Roman" w:hAnsi="Times New Roman" w:cs="Times New Roman"/>
      <w:sz w:val="20"/>
      <w:szCs w:val="20"/>
      <w:lang w:val="es-ES_tradnl" w:eastAsia="es-AR"/>
    </w:rPr>
  </w:style>
  <w:style w:type="paragraph" w:styleId="Sinespaciado">
    <w:name w:val="No Spacing"/>
    <w:uiPriority w:val="1"/>
    <w:qFormat/>
    <w:rsid w:val="00AD3CD0"/>
    <w:pPr>
      <w:spacing w:after="0" w:line="240" w:lineRule="auto"/>
    </w:pPr>
  </w:style>
  <w:style w:type="paragraph" w:styleId="Prrafodelista">
    <w:name w:val="List Paragraph"/>
    <w:basedOn w:val="Normal"/>
    <w:uiPriority w:val="34"/>
    <w:qFormat/>
    <w:rsid w:val="00DC2612"/>
    <w:pPr>
      <w:spacing w:after="200" w:line="276" w:lineRule="auto"/>
      <w:ind w:left="720"/>
      <w:contextualSpacing/>
    </w:pPr>
    <w:rPr>
      <w:rFonts w:asciiTheme="minorHAnsi" w:eastAsiaTheme="minorHAnsi" w:hAnsiTheme="minorHAnsi" w:cstheme="minorBidi"/>
      <w:sz w:val="22"/>
      <w:szCs w:val="22"/>
      <w:lang w:val="es-AR" w:eastAsia="en-US"/>
    </w:rPr>
  </w:style>
</w:styles>
</file>

<file path=word/webSettings.xml><?xml version="1.0" encoding="utf-8"?>
<w:webSettings xmlns:r="http://schemas.openxmlformats.org/officeDocument/2006/relationships" xmlns:w="http://schemas.openxmlformats.org/wordprocessingml/2006/main">
  <w:divs>
    <w:div w:id="19968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2016-09-20T00:34:00Z</cp:lastPrinted>
  <dcterms:created xsi:type="dcterms:W3CDTF">2016-10-20T11:06:00Z</dcterms:created>
  <dcterms:modified xsi:type="dcterms:W3CDTF">2016-10-20T11:06:00Z</dcterms:modified>
</cp:coreProperties>
</file>