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4F" w:rsidRDefault="00BB704F" w:rsidP="00BB704F">
      <w:pPr>
        <w:tabs>
          <w:tab w:val="left" w:pos="1080"/>
          <w:tab w:val="center" w:pos="4252"/>
        </w:tabs>
        <w:jc w:val="center"/>
        <w:rPr>
          <w:b/>
          <w:sz w:val="28"/>
          <w:szCs w:val="28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71500" cy="557530"/>
            <wp:effectExtent l="19050" t="19050" r="19050" b="13970"/>
            <wp:wrapNone/>
            <wp:docPr id="2" name="Imagen 2" descr="100_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0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2000" contrast="44000"/>
                    </a:blip>
                    <a:srcRect l="11197" t="-415" r="1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HONORABLE CONCEJO DELIBERANTE</w:t>
      </w:r>
    </w:p>
    <w:p w:rsidR="00BB704F" w:rsidRDefault="00BB704F" w:rsidP="00BB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Municipalidad de San Marcos Sierras</w:t>
      </w:r>
    </w:p>
    <w:p w:rsidR="00BB704F" w:rsidRDefault="00BB704F" w:rsidP="00BB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Libertad 833 – 5282 – San Marcos Sierras</w:t>
      </w:r>
    </w:p>
    <w:p w:rsidR="00BB704F" w:rsidRDefault="00BB704F" w:rsidP="00BB704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  03549 – 496007 – </w:t>
      </w:r>
      <w:r>
        <w:rPr>
          <w:b/>
          <w:color w:val="000000"/>
          <w:sz w:val="28"/>
          <w:szCs w:val="28"/>
        </w:rPr>
        <w:t>concejodeliberantesanmarcos@gmail.com</w:t>
      </w:r>
    </w:p>
    <w:p w:rsidR="00BB704F" w:rsidRDefault="00BB704F" w:rsidP="00BB704F">
      <w:pPr>
        <w:ind w:left="0"/>
      </w:pPr>
    </w:p>
    <w:p w:rsidR="00BB704F" w:rsidRDefault="00387D3E" w:rsidP="00E97C59">
      <w:pPr>
        <w:ind w:left="0"/>
        <w:jc w:val="both"/>
      </w:pPr>
      <w:r w:rsidRPr="00387D3E">
        <w:rPr>
          <w:b/>
          <w:u w:val="single"/>
        </w:rPr>
        <w:t>VISTO</w:t>
      </w:r>
      <w:r w:rsidR="00BB704F" w:rsidRPr="00BB704F">
        <w:rPr>
          <w:b/>
        </w:rPr>
        <w:t>:</w:t>
      </w:r>
      <w:r w:rsidR="00BB704F">
        <w:rPr>
          <w:b/>
        </w:rPr>
        <w:t xml:space="preserve"> </w:t>
      </w:r>
      <w:r w:rsidR="00BB704F">
        <w:t xml:space="preserve">La necesidad de establecer nuevas normas de convivencia urbana en la localidad de San Marcos Sierras en lo que se refiere al consumo y expendio de bebidas alcohólicas y sustancias ilegales, desordenes y daños producidos en lugares públicos, teniéndose en cuenta las circunstancias sociales actuales de nuestro Pueblo. </w:t>
      </w:r>
    </w:p>
    <w:p w:rsidR="00BB704F" w:rsidRDefault="00BB704F" w:rsidP="00E97C59">
      <w:pPr>
        <w:ind w:left="0"/>
        <w:jc w:val="both"/>
      </w:pPr>
    </w:p>
    <w:p w:rsidR="00BB704F" w:rsidRDefault="00BB704F" w:rsidP="00E97C59">
      <w:pPr>
        <w:ind w:left="0"/>
        <w:jc w:val="both"/>
      </w:pPr>
      <w:r w:rsidRPr="00387D3E">
        <w:rPr>
          <w:b/>
          <w:u w:val="single"/>
        </w:rPr>
        <w:t>Y C</w:t>
      </w:r>
      <w:r w:rsidR="00387D3E" w:rsidRPr="00387D3E">
        <w:rPr>
          <w:b/>
          <w:u w:val="single"/>
        </w:rPr>
        <w:t>ONSIDERANDO</w:t>
      </w:r>
      <w:r w:rsidR="00387D3E">
        <w:rPr>
          <w:b/>
        </w:rPr>
        <w:t>:</w:t>
      </w:r>
      <w:r>
        <w:t xml:space="preserve"> Que correspond</w:t>
      </w:r>
      <w:r w:rsidR="00387D3E">
        <w:t xml:space="preserve">e </w:t>
      </w:r>
      <w:r>
        <w:t xml:space="preserve"> legislar para proteger, ordenar y prevenir en pos de una mejor calidad de vida en nuestra comunidad, actualizando la normativa aplicable en la materia.</w:t>
      </w:r>
    </w:p>
    <w:p w:rsidR="00387D3E" w:rsidRDefault="00BB704F" w:rsidP="00E97C59">
      <w:pPr>
        <w:pStyle w:val="Sinespaciado"/>
        <w:jc w:val="both"/>
      </w:pPr>
      <w:r>
        <w:tab/>
      </w:r>
    </w:p>
    <w:p w:rsidR="00387D3E" w:rsidRPr="00515F23" w:rsidRDefault="00387D3E" w:rsidP="00E97C59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15F23">
        <w:rPr>
          <w:rFonts w:ascii="Times New Roman" w:hAnsi="Times New Roman"/>
          <w:sz w:val="24"/>
          <w:szCs w:val="24"/>
        </w:rPr>
        <w:t xml:space="preserve">El Honorable Concejo Deliberante de la Municipalidad de San Marcos Sierras, sanciona con fuerza de: </w:t>
      </w:r>
    </w:p>
    <w:p w:rsidR="00387D3E" w:rsidRPr="00515F23" w:rsidRDefault="00387D3E" w:rsidP="00E97C59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D3E" w:rsidRPr="00515F23" w:rsidRDefault="00387D3E" w:rsidP="00E97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ORDENANZA Nº 784</w:t>
      </w:r>
      <w:r w:rsidRPr="00515F23">
        <w:rPr>
          <w:b/>
          <w:sz w:val="28"/>
          <w:szCs w:val="28"/>
        </w:rPr>
        <w:t>/15</w:t>
      </w:r>
    </w:p>
    <w:p w:rsidR="00387D3E" w:rsidRDefault="00387D3E" w:rsidP="00E97C59">
      <w:pPr>
        <w:ind w:left="0"/>
        <w:jc w:val="both"/>
        <w:rPr>
          <w:b/>
          <w:u w:val="single"/>
        </w:rPr>
      </w:pPr>
    </w:p>
    <w:p w:rsidR="00387D3E" w:rsidRPr="00387D3E" w:rsidRDefault="00387D3E" w:rsidP="00E97C59">
      <w:pPr>
        <w:ind w:left="0"/>
        <w:jc w:val="both"/>
        <w:rPr>
          <w:b/>
          <w:u w:val="single"/>
        </w:rPr>
      </w:pPr>
      <w:r>
        <w:rPr>
          <w:b/>
          <w:u w:val="single"/>
        </w:rPr>
        <w:t>ARTÍ</w:t>
      </w:r>
      <w:r w:rsidRPr="00387D3E">
        <w:rPr>
          <w:b/>
          <w:u w:val="single"/>
        </w:rPr>
        <w:t>CULO 1º:</w:t>
      </w:r>
      <w:r>
        <w:t xml:space="preserve">   A los efectos de la aplicación de la presente Ordenanza y de posteriores que traten el tema que la misma aborda y regula, se considerará “bebida alcohólica” a toda aquella bebida obtenida por destilación o fermentación, que contenga mas del 2% de graduación alcohólica-etílica-.</w:t>
      </w:r>
    </w:p>
    <w:p w:rsidR="00BB704F" w:rsidRDefault="00387D3E" w:rsidP="00E97C59">
      <w:pPr>
        <w:ind w:left="0"/>
        <w:jc w:val="both"/>
      </w:pPr>
      <w:r w:rsidRPr="00387D3E">
        <w:rPr>
          <w:b/>
          <w:u w:val="single"/>
        </w:rPr>
        <w:t>ARTÍCULO 2º</w:t>
      </w:r>
      <w:r w:rsidR="00BF0362" w:rsidRPr="00387D3E">
        <w:rPr>
          <w:b/>
          <w:u w:val="single"/>
        </w:rPr>
        <w:t>:</w:t>
      </w:r>
      <w:r w:rsidR="00BF0362">
        <w:rPr>
          <w:b/>
          <w:u w:val="single"/>
        </w:rPr>
        <w:t xml:space="preserve"> </w:t>
      </w:r>
      <w:r w:rsidR="00BF0362">
        <w:t>Se</w:t>
      </w:r>
      <w:r>
        <w:t xml:space="preserve"> prohíbe durante las (24) horas del día  el consumo de bebidas </w:t>
      </w:r>
      <w:r w:rsidR="00BF0362">
        <w:t>alcohólicas</w:t>
      </w:r>
      <w:r>
        <w:t xml:space="preserve"> en la </w:t>
      </w:r>
      <w:r w:rsidR="00BF0362">
        <w:t>vía</w:t>
      </w:r>
      <w:r>
        <w:t xml:space="preserve"> </w:t>
      </w:r>
      <w:r w:rsidR="00BF0362">
        <w:t>pública</w:t>
      </w:r>
      <w:r>
        <w:t>, salvo en los lugares habilitados a tal fin. Los infractores a la presente norma serán pasibles de una multa cuyo importe será el equivalente a veinte (20) litros de nafta tipo Premium</w:t>
      </w:r>
      <w:r w:rsidR="00BF0362">
        <w:t>.</w:t>
      </w:r>
    </w:p>
    <w:p w:rsidR="00BF0362" w:rsidRDefault="00BF0362" w:rsidP="00E97C59">
      <w:pPr>
        <w:ind w:left="0"/>
        <w:jc w:val="both"/>
      </w:pPr>
      <w:r w:rsidRPr="00BF0362">
        <w:rPr>
          <w:b/>
          <w:u w:val="single"/>
        </w:rPr>
        <w:t>ARTÍCULO 3</w:t>
      </w:r>
      <w:r>
        <w:rPr>
          <w:b/>
          <w:u w:val="single"/>
        </w:rPr>
        <w:t xml:space="preserve">º: </w:t>
      </w:r>
      <w:r>
        <w:t xml:space="preserve">Se prohíbe en todo el ámbito del </w:t>
      </w:r>
      <w:proofErr w:type="spellStart"/>
      <w:r>
        <w:t>Éjido</w:t>
      </w:r>
      <w:proofErr w:type="spellEnd"/>
      <w:r>
        <w:t xml:space="preserve"> Municipal de la localidad de San Marcos Sierras el suministro, ya sea a título gratuito u oneroso, de bebidas alcohólicas entre las 22:00 y las 07:00 hs, en los lugares no habilitados (Kiosco/ Almacén). Los infractores a la presente norma serán pasibles de una multa cuyo importe será el equivalente a treinta (30) litros de nafta tipo Premium. En caso de reincidencia, el infractor será pasible de la multa establecida en el párrafo anterior, más la clausura por treinta (30) días; producida una tercera infracción, la clausura será por el término de seis (6) meses</w:t>
      </w:r>
      <w:r w:rsidR="006E0AA6">
        <w:t>, más la correspondiente multa.</w:t>
      </w:r>
    </w:p>
    <w:p w:rsidR="006E0AA6" w:rsidRDefault="006E0AA6" w:rsidP="00E97C59">
      <w:pPr>
        <w:ind w:left="0"/>
        <w:jc w:val="both"/>
      </w:pPr>
      <w:r>
        <w:t xml:space="preserve">Será reglamentado por el Departamento Ejecutivo Municipal de acuerdo a las zonificación </w:t>
      </w:r>
      <w:r w:rsidR="00A91485">
        <w:t>del M</w:t>
      </w:r>
      <w:r>
        <w:t>unicipio.</w:t>
      </w:r>
    </w:p>
    <w:p w:rsidR="006E0AA6" w:rsidRDefault="006E0AA6" w:rsidP="00E97C59">
      <w:pPr>
        <w:ind w:left="0"/>
        <w:jc w:val="both"/>
      </w:pPr>
      <w:r w:rsidRPr="006E0AA6">
        <w:rPr>
          <w:b/>
          <w:u w:val="single"/>
        </w:rPr>
        <w:t>ARTÍCULO 4º:</w:t>
      </w:r>
      <w:r>
        <w:t>Se prohíbe se expenda o sirvan bebidas alcohólicas a menores de dieciocho (18) años. Los infractores a la presente norma serán pasibles de una multa cuyo importe será el equivalente a treinta y cinco (35) litros de nafta tipo Premium. En caso de reincidencia, el infractor será pasible de una multa establecida en el párrafo anterior, más la clausura por treinta (30) días; producida una tercera infracción, la clausura será por un término de seis (6) meses, más la correspondiente multa.</w:t>
      </w:r>
    </w:p>
    <w:p w:rsidR="006E0AA6" w:rsidRDefault="006E0AA6" w:rsidP="00E97C59">
      <w:pPr>
        <w:ind w:left="0"/>
        <w:jc w:val="both"/>
      </w:pPr>
      <w:r w:rsidRPr="006E0AA6">
        <w:rPr>
          <w:b/>
          <w:u w:val="single"/>
        </w:rPr>
        <w:t>ARTÍCULO 5º</w:t>
      </w:r>
      <w:r w:rsidR="008B5FE5" w:rsidRPr="006E0AA6">
        <w:rPr>
          <w:b/>
          <w:u w:val="single"/>
        </w:rPr>
        <w:t>: Se</w:t>
      </w:r>
      <w:r>
        <w:t xml:space="preserve"> prohíbe durante las veinticuatro (24) horas del día el consumo de sustancias ilegales en la vía pública. Los infractores a la presente norma serán pasibles de una multa cuyo importe </w:t>
      </w:r>
      <w:r w:rsidR="00922F81">
        <w:t>será el equivalente a treinta y cinco  (35) litros de nafta tipo Premium.</w:t>
      </w:r>
    </w:p>
    <w:p w:rsidR="00922F81" w:rsidRDefault="00922F81" w:rsidP="00E97C59">
      <w:pPr>
        <w:ind w:left="0"/>
        <w:jc w:val="both"/>
      </w:pPr>
      <w:r>
        <w:rPr>
          <w:b/>
          <w:u w:val="single"/>
        </w:rPr>
        <w:t>ARTÍCULO 6º</w:t>
      </w:r>
      <w:r w:rsidR="008B5FE5">
        <w:rPr>
          <w:b/>
          <w:u w:val="single"/>
        </w:rPr>
        <w:t xml:space="preserve">: </w:t>
      </w:r>
      <w:r w:rsidR="008B5FE5">
        <w:t>Serán</w:t>
      </w:r>
      <w:r>
        <w:t xml:space="preserve"> sancionados con una multa cuyo importe será el equivalente a treinta y cinco (35) litros de nafta tipo Premium, a los padres, tutores o guardadores cuando se detecten las siguientes conductas efectuadas por menores de dieciocho (18) años a su cargo:</w:t>
      </w:r>
    </w:p>
    <w:p w:rsidR="00922F81" w:rsidRDefault="00922F81" w:rsidP="00E97C59">
      <w:pPr>
        <w:pStyle w:val="Prrafodelista"/>
        <w:numPr>
          <w:ilvl w:val="0"/>
          <w:numId w:val="1"/>
        </w:numPr>
        <w:jc w:val="both"/>
      </w:pPr>
      <w:r>
        <w:t>Se encuentren consumiendo bebidas alcohólicas y/o sustancias ilegales en lugares públicos.</w:t>
      </w:r>
    </w:p>
    <w:p w:rsidR="00E97C59" w:rsidRDefault="00922F81" w:rsidP="00E97C59">
      <w:pPr>
        <w:pStyle w:val="Prrafodelista"/>
        <w:numPr>
          <w:ilvl w:val="0"/>
          <w:numId w:val="1"/>
        </w:numPr>
        <w:jc w:val="both"/>
      </w:pPr>
      <w:r>
        <w:t xml:space="preserve">Produzcan desórdenes y/o daños en la vía pública y lugares de acceso al público. En el caso del inciso a) del presente artículo, la primera infracción será sancionada con un (1) </w:t>
      </w:r>
    </w:p>
    <w:p w:rsidR="008B5FE5" w:rsidRPr="008B5FE5" w:rsidRDefault="008B5FE5" w:rsidP="008B5FE5">
      <w:pPr>
        <w:pStyle w:val="Prrafodelista"/>
        <w:tabs>
          <w:tab w:val="left" w:pos="1080"/>
          <w:tab w:val="center" w:pos="4252"/>
        </w:tabs>
        <w:jc w:val="center"/>
        <w:rPr>
          <w:b/>
          <w:sz w:val="28"/>
          <w:szCs w:val="28"/>
          <w:u w:val="single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71500" cy="557530"/>
            <wp:effectExtent l="19050" t="19050" r="19050" b="13970"/>
            <wp:wrapNone/>
            <wp:docPr id="4" name="Imagen 2" descr="100_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0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2000" contrast="44000"/>
                    </a:blip>
                    <a:srcRect l="11197" t="-415" r="1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FE5">
        <w:rPr>
          <w:b/>
          <w:sz w:val="28"/>
          <w:szCs w:val="28"/>
          <w:u w:val="single"/>
        </w:rPr>
        <w:t>HONORABLE CONCEJO DELIBERANTE</w:t>
      </w:r>
    </w:p>
    <w:p w:rsidR="008B5FE5" w:rsidRPr="008B5FE5" w:rsidRDefault="008B5FE5" w:rsidP="008B5FE5">
      <w:pPr>
        <w:pStyle w:val="Prrafodelista"/>
        <w:jc w:val="center"/>
        <w:rPr>
          <w:b/>
          <w:sz w:val="28"/>
          <w:szCs w:val="28"/>
        </w:rPr>
      </w:pPr>
      <w:r w:rsidRPr="008B5FE5">
        <w:rPr>
          <w:b/>
          <w:sz w:val="28"/>
          <w:szCs w:val="28"/>
        </w:rPr>
        <w:t>Municipalidad de San Marcos Sierras</w:t>
      </w:r>
    </w:p>
    <w:p w:rsidR="008B5FE5" w:rsidRPr="008B5FE5" w:rsidRDefault="008B5FE5" w:rsidP="008B5FE5">
      <w:pPr>
        <w:jc w:val="center"/>
        <w:rPr>
          <w:b/>
          <w:sz w:val="28"/>
          <w:szCs w:val="28"/>
        </w:rPr>
      </w:pPr>
      <w:r w:rsidRPr="008B5FE5">
        <w:rPr>
          <w:b/>
          <w:sz w:val="28"/>
          <w:szCs w:val="28"/>
        </w:rPr>
        <w:t>Libertad 833 – 5282 – San Marcos Sierras</w:t>
      </w:r>
    </w:p>
    <w:p w:rsidR="008B5FE5" w:rsidRPr="008B5FE5" w:rsidRDefault="008B5FE5" w:rsidP="008B5FE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8B5FE5">
        <w:rPr>
          <w:b/>
          <w:sz w:val="28"/>
          <w:szCs w:val="28"/>
        </w:rPr>
        <w:t xml:space="preserve">Tel  03549 – 496007 – </w:t>
      </w:r>
      <w:r w:rsidRPr="008B5FE5">
        <w:rPr>
          <w:b/>
          <w:color w:val="000000"/>
          <w:sz w:val="28"/>
          <w:szCs w:val="28"/>
        </w:rPr>
        <w:t>concejodeliberantesanmarcos@gmail.com</w:t>
      </w:r>
    </w:p>
    <w:p w:rsidR="00E97C59" w:rsidRDefault="00E97C59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922F81" w:rsidRDefault="00922F81" w:rsidP="00E97C59">
      <w:pPr>
        <w:ind w:left="0"/>
        <w:jc w:val="both"/>
      </w:pPr>
      <w:proofErr w:type="gramStart"/>
      <w:r>
        <w:t>apercibimiento</w:t>
      </w:r>
      <w:proofErr w:type="gramEnd"/>
      <w:r>
        <w:t xml:space="preserve"> fehaciente, aplicándose el monto de la multa establecida en caso de reincidencias.</w:t>
      </w:r>
    </w:p>
    <w:p w:rsidR="00E97C59" w:rsidRDefault="00E97C59" w:rsidP="00E97C59">
      <w:pPr>
        <w:ind w:left="0"/>
        <w:jc w:val="both"/>
        <w:rPr>
          <w:b/>
          <w:u w:val="single"/>
        </w:rPr>
      </w:pPr>
    </w:p>
    <w:p w:rsidR="00E97C59" w:rsidRDefault="00E97C59" w:rsidP="00E97C59">
      <w:pPr>
        <w:ind w:left="0"/>
        <w:jc w:val="both"/>
      </w:pPr>
      <w:r>
        <w:rPr>
          <w:b/>
          <w:u w:val="single"/>
        </w:rPr>
        <w:t>ARTÍCULO 7</w:t>
      </w:r>
      <w:r w:rsidRPr="00E97C59">
        <w:rPr>
          <w:b/>
          <w:u w:val="single"/>
        </w:rPr>
        <w:t>º</w:t>
      </w:r>
      <w:proofErr w:type="gramStart"/>
      <w:r w:rsidRPr="00E97C59">
        <w:rPr>
          <w:b/>
          <w:u w:val="single"/>
        </w:rPr>
        <w:t>:</w:t>
      </w:r>
      <w:r w:rsidR="00922F81" w:rsidRPr="00E97C5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t>Los</w:t>
      </w:r>
      <w:proofErr w:type="gramEnd"/>
      <w:r>
        <w:t xml:space="preserve"> Inspectores Municipales en sus actuaciones, procederán de oficio o a petición de parte, en la constatación de las contravenciones establecidas en la presente Ordenanza. A tales fines, podrán requerir la colaboración de la Policía de la Provincia, si las circunstancias así lo requirieran. </w:t>
      </w:r>
    </w:p>
    <w:p w:rsidR="00922F81" w:rsidRDefault="00E97C59" w:rsidP="00E97C59">
      <w:pPr>
        <w:ind w:left="0"/>
        <w:jc w:val="both"/>
      </w:pPr>
      <w:r w:rsidRPr="00E97C59">
        <w:rPr>
          <w:b/>
          <w:u w:val="single"/>
        </w:rPr>
        <w:t xml:space="preserve">ARTÍCULO 8º: </w:t>
      </w:r>
      <w:r>
        <w:t>La Municipalidad de San Marcos Sierras será la responsable de velar por el cumplimiento de las normas de la presente Ordenanza.</w:t>
      </w:r>
    </w:p>
    <w:p w:rsidR="00E97C59" w:rsidRDefault="00E97C59" w:rsidP="00E97C59">
      <w:pPr>
        <w:ind w:left="0"/>
        <w:jc w:val="both"/>
      </w:pPr>
      <w:r w:rsidRPr="00E97C59">
        <w:rPr>
          <w:b/>
          <w:u w:val="single"/>
        </w:rPr>
        <w:t>ARTÍCULO 9º</w:t>
      </w:r>
      <w:proofErr w:type="gramStart"/>
      <w:r w:rsidRPr="00E97C59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  <w:proofErr w:type="spellStart"/>
      <w:r>
        <w:t>Establecese</w:t>
      </w:r>
      <w:proofErr w:type="spellEnd"/>
      <w:proofErr w:type="gramEnd"/>
      <w:r>
        <w:t xml:space="preserve"> la implementación paulatina de la presente Ordenanza a través de un proceso de concientización y difusión de los alcances de sus disposiciones, por un periodo de treinta (30) días corridos contados desde la entrada en vigencia de la misma.</w:t>
      </w:r>
    </w:p>
    <w:p w:rsidR="00E97C59" w:rsidRDefault="00E97C59" w:rsidP="00E97C59">
      <w:pPr>
        <w:ind w:left="0"/>
        <w:jc w:val="both"/>
      </w:pPr>
      <w:r>
        <w:t>Durante tal período las infracciones quedaran por única vez exentas de la respectiva sanción.</w:t>
      </w:r>
    </w:p>
    <w:p w:rsidR="00E97C59" w:rsidRDefault="00E97C59" w:rsidP="00E97C59">
      <w:pPr>
        <w:ind w:left="0"/>
        <w:jc w:val="both"/>
      </w:pPr>
      <w:r w:rsidRPr="00E97C59">
        <w:rPr>
          <w:b/>
          <w:u w:val="single"/>
        </w:rPr>
        <w:t>ARTÍCULO 10º:</w:t>
      </w:r>
      <w:r>
        <w:rPr>
          <w:b/>
          <w:u w:val="single"/>
        </w:rPr>
        <w:t xml:space="preserve"> </w:t>
      </w:r>
      <w:proofErr w:type="spellStart"/>
      <w:r>
        <w:t>Establecese</w:t>
      </w:r>
      <w:proofErr w:type="spellEnd"/>
      <w:r>
        <w:t xml:space="preserve"> la obligación del Departamento  Ejecutivo Municipal para que, por intermedio de la Secretaria de </w:t>
      </w:r>
      <w:r w:rsidR="008B5FE5">
        <w:t>Turismo</w:t>
      </w:r>
      <w:r>
        <w:t xml:space="preserve">, Cultura y Deporte y con la </w:t>
      </w:r>
      <w:r w:rsidR="00A91485">
        <w:t>asistencia</w:t>
      </w:r>
      <w:r>
        <w:t xml:space="preserve"> del Área de Desarrollo Social, se instrumenten campañas publicitarias y educativas por las que se explique a la comunidad las consecuencias de la ingesta de alcohol y del cons</w:t>
      </w:r>
      <w:r w:rsidR="00A91485">
        <w:t xml:space="preserve">umo de sustancias ilegales. </w:t>
      </w:r>
      <w:r w:rsidR="008B5FE5">
        <w:t>Asimismo</w:t>
      </w:r>
      <w:r>
        <w:t xml:space="preserve"> </w:t>
      </w:r>
      <w:r w:rsidR="00A91485">
        <w:t xml:space="preserve">se enviara documentaciones ilustrativas a los establecimientos educativas a fin de despertar conciencia en el alumnado. </w:t>
      </w:r>
    </w:p>
    <w:p w:rsidR="00A91485" w:rsidRDefault="00A91485" w:rsidP="00E97C59">
      <w:pPr>
        <w:ind w:left="0"/>
        <w:jc w:val="both"/>
      </w:pPr>
      <w:r w:rsidRPr="008B5FE5">
        <w:rPr>
          <w:b/>
          <w:u w:val="single"/>
        </w:rPr>
        <w:t>ARTÍCULO 11º:</w:t>
      </w:r>
      <w:r>
        <w:t xml:space="preserve"> Las disposiciones del Código de Faltas de la Provincia de Córdoba serán de aplicación supletoria, siempre que resulten compatibles con la presente Ordenanza.</w:t>
      </w:r>
    </w:p>
    <w:p w:rsidR="00A91485" w:rsidRDefault="00A91485" w:rsidP="00E97C59">
      <w:pPr>
        <w:ind w:left="0"/>
        <w:jc w:val="both"/>
        <w:rPr>
          <w:i/>
        </w:rPr>
      </w:pPr>
      <w:r w:rsidRPr="008B5FE5">
        <w:rPr>
          <w:b/>
          <w:u w:val="single"/>
        </w:rPr>
        <w:t>ARTÍCULO 12º:</w:t>
      </w:r>
      <w:r>
        <w:t xml:space="preserve"> En todos los locales habilitados para la venta de bebidas alcohólicas, cualquiera fuera su tipo, deberá exhibirse en un lugar visible un cartel con la leyenda “</w:t>
      </w:r>
      <w:r w:rsidRPr="00A91485">
        <w:rPr>
          <w:i/>
        </w:rPr>
        <w:t xml:space="preserve">Esta prohibido el expendio y consumo de bebidas alcohólicas a menores de dieciocho (18) años y el consumo de alcohol y sustancias ilegales en la vía pública. Ordenanza Nº784/15”  </w:t>
      </w:r>
    </w:p>
    <w:p w:rsidR="00A91485" w:rsidRDefault="00A91485" w:rsidP="00E97C59">
      <w:pPr>
        <w:ind w:left="0"/>
        <w:jc w:val="both"/>
      </w:pPr>
      <w:r w:rsidRPr="008B5FE5">
        <w:rPr>
          <w:b/>
          <w:u w:val="single"/>
        </w:rPr>
        <w:t>ARTÍCULO 13º:</w:t>
      </w:r>
      <w:r>
        <w:t xml:space="preserve"> </w:t>
      </w:r>
      <w:r w:rsidR="008B5FE5">
        <w:t>Deróguense</w:t>
      </w:r>
      <w:r>
        <w:t xml:space="preserve"> los artículos 1,2,3,4,5,6 y 7 de la Ordenanza Nº 197/98 y los artículos 1,2,3,4,5,6 y 7 de la Ordenanza Nº 204/98, como </w:t>
      </w:r>
      <w:r w:rsidR="008B5FE5">
        <w:t>así</w:t>
      </w:r>
      <w:r>
        <w:t xml:space="preserve"> todas aquellas dispociones que se opongan a la Presente. </w:t>
      </w:r>
    </w:p>
    <w:p w:rsidR="008B5FE5" w:rsidRDefault="008B5FE5" w:rsidP="00E97C59">
      <w:pPr>
        <w:ind w:left="0"/>
        <w:jc w:val="both"/>
      </w:pPr>
      <w:r w:rsidRPr="008B5FE5">
        <w:rPr>
          <w:b/>
          <w:u w:val="single"/>
        </w:rPr>
        <w:t>ARTÍCULO 14º</w:t>
      </w:r>
      <w:r>
        <w:t>: Protocolícese, Publíquese, y Dese al Registro Municipal, Cumplido, Archívese.</w:t>
      </w:r>
    </w:p>
    <w:p w:rsidR="008B5FE5" w:rsidRDefault="008B5FE5" w:rsidP="00E97C59">
      <w:pPr>
        <w:ind w:left="0"/>
        <w:jc w:val="both"/>
      </w:pPr>
      <w:r>
        <w:t>San Marcos Sierras, 28 de Diciembre.</w:t>
      </w: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  <w:r>
        <w:rPr>
          <w:b/>
          <w:sz w:val="16"/>
          <w:szCs w:val="16"/>
        </w:rPr>
        <w:t>Tulian Paula Amalia</w:t>
      </w:r>
      <w:r w:rsidRPr="00957850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Ares José</w:t>
      </w:r>
    </w:p>
    <w:p w:rsidR="008B5FE5" w:rsidRDefault="008B5FE5" w:rsidP="008B5FE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Presidente del HCD</w:t>
      </w: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E97C59">
      <w:pPr>
        <w:ind w:left="0"/>
        <w:jc w:val="both"/>
      </w:pPr>
    </w:p>
    <w:p w:rsidR="008B5FE5" w:rsidRPr="00515F23" w:rsidRDefault="008B5FE5" w:rsidP="008B5FE5">
      <w:pPr>
        <w:pStyle w:val="Encabezado"/>
        <w:ind w:left="0"/>
      </w:pPr>
      <w:r w:rsidRPr="00515F23">
        <w:t xml:space="preserve">Dada en </w:t>
      </w:r>
      <w:smartTag w:uri="urn:schemas-microsoft-com:office:smarttags" w:element="PersonName">
        <w:smartTagPr>
          <w:attr w:name="ProductID" w:val="la Sala"/>
        </w:smartTagPr>
        <w:r w:rsidRPr="00515F23">
          <w:t>la Sala</w:t>
        </w:r>
      </w:smartTag>
      <w:r w:rsidRPr="00515F23">
        <w:t xml:space="preserve"> de Sesiones del Honorable Concejo Deliberante de </w:t>
      </w:r>
      <w:smartTag w:uri="urn:schemas-microsoft-com:office:smarttags" w:element="PersonName">
        <w:smartTagPr>
          <w:attr w:name="ProductID" w:val="la Municipalidad"/>
        </w:smartTagPr>
        <w:r w:rsidRPr="00515F23">
          <w:t>la Municipalidad</w:t>
        </w:r>
      </w:smartTag>
      <w:r w:rsidRPr="00515F23">
        <w:t xml:space="preserve"> de San Marcos Sierras, en S</w:t>
      </w:r>
      <w:r>
        <w:t>esión Extraordinaria de fecha 28</w:t>
      </w:r>
      <w:r w:rsidRPr="00515F23">
        <w:t>/12/15 y Aprobada por Unanimidad.-</w:t>
      </w:r>
    </w:p>
    <w:p w:rsidR="008B5FE5" w:rsidRPr="00515F23" w:rsidRDefault="008B5FE5" w:rsidP="008B5FE5"/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Pr="00A91485" w:rsidRDefault="008B5FE5" w:rsidP="00E97C59">
      <w:pPr>
        <w:ind w:left="0"/>
        <w:jc w:val="both"/>
      </w:pPr>
    </w:p>
    <w:sectPr w:rsidR="008B5FE5" w:rsidRPr="00A91485" w:rsidSect="00D71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4DD"/>
    <w:multiLevelType w:val="hybridMultilevel"/>
    <w:tmpl w:val="976CA7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704F"/>
    <w:rsid w:val="00387D3E"/>
    <w:rsid w:val="006E0AA6"/>
    <w:rsid w:val="008B5FE5"/>
    <w:rsid w:val="00922F81"/>
    <w:rsid w:val="00A91485"/>
    <w:rsid w:val="00BB704F"/>
    <w:rsid w:val="00BF0362"/>
    <w:rsid w:val="00D7139F"/>
    <w:rsid w:val="00E9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4F"/>
    <w:pPr>
      <w:tabs>
        <w:tab w:val="left" w:pos="2146"/>
      </w:tabs>
      <w:spacing w:after="0" w:line="240" w:lineRule="auto"/>
      <w:ind w:left="36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7D3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2F81"/>
    <w:pPr>
      <w:ind w:left="720"/>
      <w:contextualSpacing/>
    </w:pPr>
  </w:style>
  <w:style w:type="paragraph" w:styleId="Encabezado">
    <w:name w:val="header"/>
    <w:basedOn w:val="Normal"/>
    <w:link w:val="EncabezadoCar"/>
    <w:rsid w:val="008B5FE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B5FE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A8E5-FF55-4876-B5AE-0EE2778C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1</cp:revision>
  <dcterms:created xsi:type="dcterms:W3CDTF">2015-12-29T11:32:00Z</dcterms:created>
  <dcterms:modified xsi:type="dcterms:W3CDTF">2015-12-29T13:00:00Z</dcterms:modified>
</cp:coreProperties>
</file>